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961" w:rsidRDefault="00F66961" w:rsidP="00F66961">
      <w:pPr>
        <w:jc w:val="center"/>
        <w:rPr>
          <w:b/>
          <w:sz w:val="72"/>
          <w:szCs w:val="72"/>
        </w:rPr>
      </w:pPr>
      <w:r w:rsidRPr="00F66961">
        <w:rPr>
          <w:b/>
          <w:sz w:val="72"/>
          <w:szCs w:val="72"/>
        </w:rPr>
        <w:t>MODE D’EMPLOI</w:t>
      </w:r>
    </w:p>
    <w:p w:rsidR="00F66961" w:rsidRDefault="00F66961" w:rsidP="00F66961">
      <w:pPr>
        <w:jc w:val="center"/>
        <w:rPr>
          <w:b/>
          <w:sz w:val="72"/>
          <w:szCs w:val="72"/>
        </w:rPr>
      </w:pPr>
    </w:p>
    <w:p w:rsidR="00F66961" w:rsidRDefault="00F66961" w:rsidP="00F66961">
      <w:pPr>
        <w:pStyle w:val="Paragraphedeliste"/>
        <w:numPr>
          <w:ilvl w:val="0"/>
          <w:numId w:val="1"/>
        </w:numPr>
        <w:rPr>
          <w:sz w:val="28"/>
          <w:szCs w:val="28"/>
        </w:rPr>
      </w:pPr>
      <w:r w:rsidRPr="00692C3E">
        <w:rPr>
          <w:sz w:val="28"/>
          <w:szCs w:val="28"/>
        </w:rPr>
        <w:t xml:space="preserve">Pour accéder aux </w:t>
      </w:r>
      <w:r w:rsidRPr="00692C3E">
        <w:rPr>
          <w:b/>
          <w:sz w:val="28"/>
          <w:szCs w:val="28"/>
        </w:rPr>
        <w:t>liens internet</w:t>
      </w:r>
      <w:r w:rsidRPr="00692C3E">
        <w:rPr>
          <w:sz w:val="28"/>
          <w:szCs w:val="28"/>
        </w:rPr>
        <w:t xml:space="preserve"> il suffit de positionner le </w:t>
      </w:r>
      <w:r w:rsidRPr="00692C3E">
        <w:rPr>
          <w:b/>
          <w:sz w:val="28"/>
          <w:szCs w:val="28"/>
        </w:rPr>
        <w:t>curseur</w:t>
      </w:r>
      <w:r w:rsidRPr="00692C3E">
        <w:rPr>
          <w:sz w:val="28"/>
          <w:szCs w:val="28"/>
        </w:rPr>
        <w:t xml:space="preserve"> sur (</w:t>
      </w:r>
      <w:r w:rsidRPr="00692C3E">
        <w:rPr>
          <w:b/>
          <w:sz w:val="28"/>
          <w:szCs w:val="28"/>
        </w:rPr>
        <w:t>podcast</w:t>
      </w:r>
      <w:r w:rsidRPr="00692C3E">
        <w:rPr>
          <w:sz w:val="28"/>
          <w:szCs w:val="28"/>
        </w:rPr>
        <w:t xml:space="preserve">), </w:t>
      </w:r>
      <w:r>
        <w:rPr>
          <w:sz w:val="28"/>
          <w:szCs w:val="28"/>
        </w:rPr>
        <w:t xml:space="preserve">et </w:t>
      </w:r>
      <w:r w:rsidRPr="00692C3E">
        <w:rPr>
          <w:sz w:val="28"/>
          <w:szCs w:val="28"/>
        </w:rPr>
        <w:t xml:space="preserve">de faire un </w:t>
      </w:r>
      <w:r w:rsidRPr="00F976F5">
        <w:rPr>
          <w:b/>
          <w:sz w:val="28"/>
          <w:szCs w:val="28"/>
        </w:rPr>
        <w:t>double</w:t>
      </w:r>
      <w:r>
        <w:rPr>
          <w:sz w:val="28"/>
          <w:szCs w:val="28"/>
        </w:rPr>
        <w:t xml:space="preserve"> </w:t>
      </w:r>
      <w:r w:rsidRPr="00692C3E">
        <w:rPr>
          <w:b/>
          <w:sz w:val="28"/>
          <w:szCs w:val="28"/>
        </w:rPr>
        <w:t xml:space="preserve">clic </w:t>
      </w:r>
      <w:r>
        <w:rPr>
          <w:b/>
          <w:sz w:val="28"/>
          <w:szCs w:val="28"/>
        </w:rPr>
        <w:t>gauche</w:t>
      </w:r>
      <w:r>
        <w:rPr>
          <w:sz w:val="28"/>
          <w:szCs w:val="28"/>
        </w:rPr>
        <w:t>. L’</w:t>
      </w:r>
      <w:r w:rsidRPr="00692C3E">
        <w:rPr>
          <w:sz w:val="28"/>
          <w:szCs w:val="28"/>
        </w:rPr>
        <w:t xml:space="preserve">ordinateur se connectera automatiquement au site internet préprogrammé. </w:t>
      </w:r>
    </w:p>
    <w:p w:rsidR="00F66961" w:rsidRDefault="00F66961" w:rsidP="00F66961">
      <w:pPr>
        <w:pStyle w:val="Paragraphedeliste"/>
        <w:numPr>
          <w:ilvl w:val="0"/>
          <w:numId w:val="1"/>
        </w:numPr>
        <w:rPr>
          <w:sz w:val="28"/>
          <w:szCs w:val="28"/>
        </w:rPr>
      </w:pPr>
      <w:bookmarkStart w:id="0" w:name="_Hlk4170203"/>
      <w:r>
        <w:rPr>
          <w:sz w:val="28"/>
          <w:szCs w:val="28"/>
        </w:rPr>
        <w:t>La rubrique « </w:t>
      </w:r>
      <w:r w:rsidRPr="00A102EC">
        <w:rPr>
          <w:b/>
          <w:sz w:val="28"/>
          <w:szCs w:val="28"/>
        </w:rPr>
        <w:t>Pause</w:t>
      </w:r>
      <w:r>
        <w:rPr>
          <w:sz w:val="28"/>
          <w:szCs w:val="28"/>
        </w:rPr>
        <w:t xml:space="preserve"> </w:t>
      </w:r>
      <w:r w:rsidRPr="00A102EC">
        <w:rPr>
          <w:b/>
          <w:sz w:val="28"/>
          <w:szCs w:val="28"/>
        </w:rPr>
        <w:t>parking</w:t>
      </w:r>
      <w:r>
        <w:rPr>
          <w:sz w:val="28"/>
          <w:szCs w:val="28"/>
        </w:rPr>
        <w:t> » concerne des ouvrages trouvés à prix soldés dans les stations-services des autoroutes et parfois certaines grandes surfaces.</w:t>
      </w:r>
    </w:p>
    <w:p w:rsidR="00F66961" w:rsidRDefault="00F66961" w:rsidP="00F66961">
      <w:pPr>
        <w:pStyle w:val="Paragraphedeliste"/>
        <w:numPr>
          <w:ilvl w:val="0"/>
          <w:numId w:val="1"/>
        </w:numPr>
        <w:spacing w:line="256" w:lineRule="auto"/>
        <w:rPr>
          <w:sz w:val="28"/>
          <w:szCs w:val="28"/>
        </w:rPr>
      </w:pPr>
      <w:r>
        <w:rPr>
          <w:sz w:val="28"/>
          <w:szCs w:val="28"/>
        </w:rPr>
        <w:t>Dans la rubrique « </w:t>
      </w:r>
      <w:r>
        <w:rPr>
          <w:b/>
          <w:sz w:val="28"/>
          <w:szCs w:val="28"/>
        </w:rPr>
        <w:t xml:space="preserve">Tendances-Vocabulaire » </w:t>
      </w:r>
      <w:r>
        <w:rPr>
          <w:sz w:val="28"/>
          <w:szCs w:val="28"/>
        </w:rPr>
        <w:t>j’essaye modestement de préciser le sens de mots ou expressions rencontrés dans mes lectures et qui ne me semblent pas toujours très clairs pour ceux qui débutent l’hypnose puisqu’au départ mes rubriques s’adressent à mes anciens stagiaires !</w:t>
      </w:r>
    </w:p>
    <w:p w:rsidR="00616C5C" w:rsidRDefault="00616C5C" w:rsidP="00616C5C">
      <w:pPr>
        <w:pStyle w:val="Paragraphedeliste"/>
        <w:numPr>
          <w:ilvl w:val="0"/>
          <w:numId w:val="1"/>
        </w:numPr>
        <w:rPr>
          <w:sz w:val="28"/>
          <w:szCs w:val="28"/>
        </w:rPr>
      </w:pPr>
      <w:r w:rsidRPr="00616C5C">
        <w:rPr>
          <w:sz w:val="28"/>
          <w:szCs w:val="28"/>
        </w:rPr>
        <w:t xml:space="preserve">Dans </w:t>
      </w:r>
      <w:r>
        <w:rPr>
          <w:sz w:val="28"/>
          <w:szCs w:val="28"/>
        </w:rPr>
        <w:t>la</w:t>
      </w:r>
      <w:r w:rsidRPr="00616C5C">
        <w:rPr>
          <w:sz w:val="28"/>
          <w:szCs w:val="28"/>
        </w:rPr>
        <w:t xml:space="preserve"> rubrique</w:t>
      </w:r>
      <w:r>
        <w:rPr>
          <w:sz w:val="28"/>
          <w:szCs w:val="28"/>
        </w:rPr>
        <w:t xml:space="preserve"> « </w:t>
      </w:r>
      <w:r w:rsidRPr="00616C5C">
        <w:rPr>
          <w:b/>
          <w:sz w:val="28"/>
          <w:szCs w:val="28"/>
        </w:rPr>
        <w:t>Technologie</w:t>
      </w:r>
      <w:r>
        <w:rPr>
          <w:sz w:val="28"/>
          <w:szCs w:val="28"/>
        </w:rPr>
        <w:t> »</w:t>
      </w:r>
      <w:r w:rsidRPr="00616C5C">
        <w:rPr>
          <w:sz w:val="28"/>
          <w:szCs w:val="28"/>
        </w:rPr>
        <w:t xml:space="preserve"> je signale les nouveaux appareils, logiciels et autres applications susceptibles de vous intéresser et je les teste quand c’est possible !</w:t>
      </w:r>
    </w:p>
    <w:p w:rsidR="009C7CFB" w:rsidRPr="00616C5C" w:rsidRDefault="009C7CFB" w:rsidP="00616C5C">
      <w:pPr>
        <w:pStyle w:val="Paragraphedeliste"/>
        <w:numPr>
          <w:ilvl w:val="0"/>
          <w:numId w:val="1"/>
        </w:numPr>
        <w:rPr>
          <w:sz w:val="28"/>
          <w:szCs w:val="28"/>
        </w:rPr>
      </w:pPr>
      <w:r w:rsidRPr="009C7CFB">
        <w:rPr>
          <w:b/>
          <w:bCs/>
          <w:sz w:val="28"/>
          <w:szCs w:val="28"/>
        </w:rPr>
        <w:t>« Dans les kiosques</w:t>
      </w:r>
      <w:r>
        <w:rPr>
          <w:sz w:val="28"/>
          <w:szCs w:val="28"/>
        </w:rPr>
        <w:t> ». Dans cette rubrique j’essaye de vous signaler les revues « grand public » qui abordent l’hypnose (mais aussi la douleur, le sommeil, les neurosciences, etc.) afin que vous ayez une idée de ce que vos patients ont éventuellement lu avec tous les risques que cela comporte! Je suis toujours très heureux quand vous me signalez des parutions intéressantes afin que je puisse répercuter l’information.</w:t>
      </w:r>
      <w:bookmarkStart w:id="1" w:name="_GoBack"/>
      <w:bookmarkEnd w:id="1"/>
    </w:p>
    <w:p w:rsidR="00616C5C" w:rsidRPr="00052B7C" w:rsidRDefault="00616C5C" w:rsidP="00F66961">
      <w:pPr>
        <w:pStyle w:val="Paragraphedeliste"/>
        <w:numPr>
          <w:ilvl w:val="0"/>
          <w:numId w:val="1"/>
        </w:numPr>
        <w:spacing w:line="256" w:lineRule="auto"/>
        <w:rPr>
          <w:sz w:val="28"/>
          <w:szCs w:val="28"/>
        </w:rPr>
      </w:pPr>
    </w:p>
    <w:bookmarkEnd w:id="0"/>
    <w:p w:rsidR="00F66961" w:rsidRPr="00F66961" w:rsidRDefault="00F66961" w:rsidP="00F66961">
      <w:pPr>
        <w:jc w:val="center"/>
        <w:rPr>
          <w:b/>
          <w:sz w:val="72"/>
          <w:szCs w:val="72"/>
        </w:rPr>
      </w:pPr>
    </w:p>
    <w:sectPr w:rsidR="00F66961" w:rsidRPr="00F669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46090"/>
    <w:multiLevelType w:val="hybridMultilevel"/>
    <w:tmpl w:val="A8B26564"/>
    <w:lvl w:ilvl="0" w:tplc="160AF43E">
      <w:numFmt w:val="bullet"/>
      <w:lvlText w:val="-"/>
      <w:lvlJc w:val="left"/>
      <w:pPr>
        <w:ind w:left="1065" w:hanging="360"/>
      </w:pPr>
      <w:rPr>
        <w:rFonts w:ascii="Calibri" w:eastAsiaTheme="minorHAns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61"/>
    <w:rsid w:val="00616C5C"/>
    <w:rsid w:val="009C7CFB"/>
    <w:rsid w:val="00F669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B901B"/>
  <w15:chartTrackingRefBased/>
  <w15:docId w15:val="{D8CDC574-5654-4C40-87BC-4188BD83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6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191</Words>
  <Characters>1053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blaisse</dc:creator>
  <cp:keywords/>
  <dc:description/>
  <cp:lastModifiedBy>Perso</cp:lastModifiedBy>
  <cp:revision>3</cp:revision>
  <dcterms:created xsi:type="dcterms:W3CDTF">2019-05-28T09:01:00Z</dcterms:created>
  <dcterms:modified xsi:type="dcterms:W3CDTF">2019-08-10T10:56:00Z</dcterms:modified>
</cp:coreProperties>
</file>