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3.jpg" ContentType="image/png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theme/themeOverride1.xml" ContentType="application/vnd.openxmlformats-officedocument.themeOverride+xml"/>
  <Override PartName="/word/charts/chart1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sdt>
      <w:sdtPr>
        <w:rPr>
          <w:rFonts w:ascii="Verdana" w:eastAsiaTheme="majorEastAsia" w:hAnsi="Verdana" w:cstheme="majorBidi"/>
          <w:b/>
          <w:bCs/>
          <w:color w:val="00538F" w:themeColor="accent1" w:themeShade="BF"/>
          <w:sz w:val="22"/>
          <w:szCs w:val="28"/>
          <w:lang w:val="fr-FR"/>
        </w:rPr>
        <w:id w:val="-1743633326"/>
        <w:docPartObj>
          <w:docPartGallery w:val="Cover Pages"/>
          <w:docPartUnique/>
        </w:docPartObj>
      </w:sdtPr>
      <w:sdtEndPr>
        <w:rPr>
          <w:caps/>
          <w:sz w:val="28"/>
        </w:rPr>
      </w:sdtEndPr>
      <w:sdtContent>
        <w:p w14:paraId="6DD5FE05" w14:textId="38C37AFC" w:rsidR="00422AC5" w:rsidRPr="008B0D81" w:rsidRDefault="00CD4B5D" w:rsidP="0041721C">
          <w:pPr>
            <w:pStyle w:val="Etiquettesdeligne"/>
            <w:jc w:val="both"/>
            <w:rPr>
              <w:rFonts w:ascii="Verdana" w:hAnsi="Verdana"/>
              <w:lang w:val="fr-FR"/>
            </w:rPr>
          </w:pPr>
          <w:r>
            <w:rPr>
              <w:rFonts w:ascii="Verdana" w:hAnsi="Verdana"/>
              <w:caps/>
              <w:noProof/>
              <w:lang w:val="fr-FR" w:eastAsia="fr-FR"/>
            </w:rPr>
            <w:drawing>
              <wp:anchor distT="0" distB="0" distL="114300" distR="114300" simplePos="0" relativeHeight="251676672" behindDoc="0" locked="0" layoutInCell="1" allowOverlap="1" wp14:anchorId="1E43C341" wp14:editId="3BA980C2">
                <wp:simplePos x="0" y="0"/>
                <wp:positionH relativeFrom="margin">
                  <wp:posOffset>1391690</wp:posOffset>
                </wp:positionH>
                <wp:positionV relativeFrom="paragraph">
                  <wp:posOffset>28927</wp:posOffset>
                </wp:positionV>
                <wp:extent cx="3048000" cy="853370"/>
                <wp:effectExtent l="0" t="0" r="0" b="4445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RPHHEE JPEG BLANC.jpg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0" cy="853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57EEAF8" w14:textId="48B09150" w:rsidR="00351C37" w:rsidRPr="008B0D81" w:rsidRDefault="00351C37" w:rsidP="00DF6ADB">
          <w:pPr>
            <w:jc w:val="center"/>
            <w:rPr>
              <w:rFonts w:ascii="Verdana" w:hAnsi="Verdana"/>
              <w:caps/>
              <w:lang w:val="fr-FR"/>
            </w:rPr>
          </w:pPr>
        </w:p>
        <w:p w14:paraId="31090E53" w14:textId="77777777" w:rsidR="00351C37" w:rsidRPr="008B0D81" w:rsidRDefault="00351C37" w:rsidP="0041721C">
          <w:pPr>
            <w:jc w:val="both"/>
            <w:rPr>
              <w:rFonts w:ascii="Verdana" w:hAnsi="Verdana"/>
              <w:caps/>
              <w:lang w:val="fr-FR"/>
            </w:rPr>
          </w:pPr>
        </w:p>
        <w:p w14:paraId="43776503" w14:textId="77777777" w:rsidR="00351C37" w:rsidRPr="008B0D81" w:rsidRDefault="00351C37" w:rsidP="0041721C">
          <w:pPr>
            <w:jc w:val="both"/>
            <w:rPr>
              <w:rFonts w:ascii="Verdana" w:hAnsi="Verdana"/>
              <w:caps/>
              <w:lang w:val="fr-FR"/>
            </w:rPr>
          </w:pPr>
        </w:p>
        <w:p w14:paraId="1E459536" w14:textId="77777777" w:rsidR="00DD3168" w:rsidRDefault="00DD3168" w:rsidP="00DD3168">
          <w:pPr>
            <w:ind w:right="-999"/>
            <w:rPr>
              <w:rFonts w:ascii="Verdana" w:hAnsi="Verdana"/>
              <w:b/>
              <w:i/>
              <w:caps/>
              <w:sz w:val="28"/>
              <w:szCs w:val="28"/>
              <w:u w:val="single"/>
              <w:lang w:val="fr-FR"/>
            </w:rPr>
          </w:pPr>
        </w:p>
        <w:p w14:paraId="6E7A0D0F" w14:textId="77777777" w:rsidR="00DD3168" w:rsidRDefault="00DD3168" w:rsidP="00DD3168">
          <w:pPr>
            <w:ind w:right="-999"/>
            <w:rPr>
              <w:rFonts w:ascii="Verdana" w:hAnsi="Verdana"/>
              <w:b/>
              <w:i/>
              <w:caps/>
              <w:sz w:val="28"/>
              <w:szCs w:val="28"/>
              <w:u w:val="single"/>
              <w:lang w:val="fr-FR"/>
            </w:rPr>
          </w:pPr>
        </w:p>
        <w:p w14:paraId="42389B33" w14:textId="51300986" w:rsidR="00DF6ADB" w:rsidRDefault="005620E7" w:rsidP="00B03ED1">
          <w:pPr>
            <w:ind w:right="-999"/>
            <w:rPr>
              <w:rFonts w:asciiTheme="majorHAnsi" w:hAnsiTheme="majorHAnsi"/>
              <w:b/>
              <w:caps/>
              <w:sz w:val="36"/>
              <w:szCs w:val="36"/>
              <w:u w:val="single"/>
              <w:lang w:val="fr-FR"/>
            </w:rPr>
          </w:pPr>
          <w:r>
            <w:rPr>
              <w:rFonts w:ascii="Verdana" w:hAnsi="Verdana"/>
              <w:b/>
              <w:i/>
              <w:caps/>
              <w:sz w:val="36"/>
              <w:szCs w:val="36"/>
              <w:lang w:val="fr-FR"/>
            </w:rPr>
            <w:t xml:space="preserve">      </w:t>
          </w:r>
          <w:r w:rsidR="00B03ED1" w:rsidRPr="005620E7">
            <w:rPr>
              <w:rFonts w:ascii="Verdana" w:hAnsi="Verdana"/>
              <w:b/>
              <w:i/>
              <w:caps/>
              <w:sz w:val="36"/>
              <w:szCs w:val="36"/>
              <w:lang w:val="fr-FR"/>
            </w:rPr>
            <w:t xml:space="preserve"> </w:t>
          </w:r>
          <w:r w:rsidR="00DC007F" w:rsidRPr="005620E7">
            <w:rPr>
              <w:rFonts w:asciiTheme="majorHAnsi" w:hAnsiTheme="majorHAnsi"/>
              <w:b/>
              <w:caps/>
              <w:sz w:val="36"/>
              <w:szCs w:val="36"/>
              <w:u w:val="single"/>
              <w:lang w:val="fr-FR"/>
            </w:rPr>
            <w:t>R</w:t>
          </w:r>
          <w:r w:rsidR="00656C90" w:rsidRPr="005620E7">
            <w:rPr>
              <w:rFonts w:asciiTheme="majorHAnsi" w:hAnsiTheme="majorHAnsi"/>
              <w:b/>
              <w:caps/>
              <w:sz w:val="36"/>
              <w:szCs w:val="36"/>
              <w:u w:val="single"/>
              <w:lang w:val="fr-FR"/>
            </w:rPr>
            <w:t>APPORT D’ANALYSE DES INDICATEURS QUALITE</w:t>
          </w:r>
        </w:p>
        <w:p w14:paraId="5897C207" w14:textId="6756B7EC" w:rsidR="00CD4B5D" w:rsidRPr="00CD4B5D" w:rsidRDefault="00CD4B5D" w:rsidP="00CD4B5D">
          <w:pPr>
            <w:rPr>
              <w:rFonts w:asciiTheme="majorHAnsi" w:hAnsiTheme="majorHAnsi"/>
              <w:sz w:val="36"/>
              <w:szCs w:val="36"/>
              <w:lang w:val="fr-FR"/>
            </w:rPr>
          </w:pPr>
        </w:p>
        <w:p w14:paraId="39BCE9E6" w14:textId="04DAD57E" w:rsidR="006D725A" w:rsidRPr="008B0D81" w:rsidRDefault="00D55A4A" w:rsidP="00DD3168">
          <w:pPr>
            <w:ind w:left="-709" w:right="-999"/>
            <w:jc w:val="both"/>
            <w:rPr>
              <w:rFonts w:ascii="Verdana" w:hAnsi="Verdana"/>
              <w:b/>
              <w:i/>
              <w:caps/>
              <w:sz w:val="28"/>
              <w:szCs w:val="28"/>
              <w:u w:val="single"/>
              <w:lang w:val="fr-FR"/>
            </w:rPr>
          </w:pPr>
          <w:r w:rsidRPr="00DF6ADB">
            <w:rPr>
              <w:rFonts w:asciiTheme="majorHAnsi" w:hAnsiTheme="majorHAnsi"/>
              <w:b/>
              <w:caps/>
              <w:noProof/>
              <w:sz w:val="36"/>
              <w:szCs w:val="36"/>
              <w:u w:val="single"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4481FD06" wp14:editId="224B28B3">
                    <wp:simplePos x="0" y="0"/>
                    <wp:positionH relativeFrom="column">
                      <wp:posOffset>85725</wp:posOffset>
                    </wp:positionH>
                    <wp:positionV relativeFrom="paragraph">
                      <wp:posOffset>356870</wp:posOffset>
                    </wp:positionV>
                    <wp:extent cx="5602605" cy="3314700"/>
                    <wp:effectExtent l="38100" t="76200" r="112395" b="76200"/>
                    <wp:wrapSquare wrapText="bothSides"/>
                    <wp:docPr id="7" name="Zone de texte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02605" cy="3314700"/>
                            </a:xfrm>
                            <a:prstGeom prst="rect">
                              <a:avLst/>
                            </a:prstGeom>
                            <a:solidFill>
                              <a:srgbClr val="ECF7FE"/>
                            </a:solidFill>
                            <a:ln w="2857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92D8394" w14:textId="42C620D2" w:rsidR="00CD4B5D" w:rsidRDefault="0069780C" w:rsidP="00CD4B5D">
                                <w:pPr>
                                  <w:spacing w:before="240"/>
                                  <w:jc w:val="center"/>
                                  <w:rPr>
                                    <w:b/>
                                    <w:color w:val="005883"/>
                                    <w:sz w:val="36"/>
                                    <w:szCs w:val="36"/>
                                    <w:lang w:val="fr-FR"/>
                                  </w:rPr>
                                </w:pPr>
                                <w:r w:rsidRPr="005620E7">
                                  <w:rPr>
                                    <w:b/>
                                    <w:color w:val="7F7F7F" w:themeColor="text1" w:themeTint="80"/>
                                    <w:sz w:val="20"/>
                                    <w:szCs w:val="20"/>
                                    <w:shd w:val="clear" w:color="auto" w:fill="F2F2F2" w:themeFill="background1" w:themeFillShade="F2"/>
                                    <w:lang w:val="fr-FR"/>
                                  </w:rPr>
                                  <w:br/>
                                </w:r>
                                <w:r w:rsidR="00CD4B5D">
                                  <w:rPr>
                                    <w:b/>
                                    <w:color w:val="005883"/>
                                    <w:sz w:val="36"/>
                                    <w:szCs w:val="36"/>
                                    <w:lang w:val="fr-FR"/>
                                  </w:rPr>
                                  <w:t>FORMATION</w:t>
                                </w:r>
                              </w:p>
                              <w:p w14:paraId="0FC1C0BB" w14:textId="26B6E9E3" w:rsidR="00E47833" w:rsidRPr="00CD4B5D" w:rsidRDefault="005A6720" w:rsidP="00CD4B5D">
                                <w:pPr>
                                  <w:spacing w:before="240"/>
                                  <w:jc w:val="center"/>
                                  <w:rPr>
                                    <w:b/>
                                    <w:color w:val="005883"/>
                                    <w:sz w:val="36"/>
                                    <w:szCs w:val="36"/>
                                    <w:lang w:val="fr-FR"/>
                                  </w:rPr>
                                </w:pPr>
                                <w:bookmarkStart w:id="0" w:name="_Hlk31028687"/>
                                <w:r>
                                  <w:rPr>
                                    <w:b/>
                                    <w:color w:val="005883"/>
                                    <w:sz w:val="36"/>
                                    <w:szCs w:val="36"/>
                                    <w:lang w:val="fr-FR"/>
                                  </w:rPr>
                                  <w:t>INITIATION A L’HYPNOSE MEDICALE</w:t>
                                </w:r>
                              </w:p>
                              <w:bookmarkEnd w:id="0"/>
                              <w:p w14:paraId="1191764C" w14:textId="50683E1D" w:rsidR="00B03ED1" w:rsidRPr="005620E7" w:rsidRDefault="00B03ED1" w:rsidP="00CD4B5D">
                                <w:pPr>
                                  <w:spacing w:before="240"/>
                                  <w:jc w:val="center"/>
                                  <w:rPr>
                                    <w:b/>
                                    <w:color w:val="005883"/>
                                    <w:sz w:val="28"/>
                                    <w:szCs w:val="28"/>
                                    <w:lang w:val="fr-FR"/>
                                  </w:rPr>
                                </w:pPr>
                                <w:r w:rsidRPr="005620E7">
                                  <w:rPr>
                                    <w:color w:val="005883"/>
                                    <w:sz w:val="28"/>
                                    <w:szCs w:val="28"/>
                                    <w:lang w:val="fr-FR"/>
                                  </w:rPr>
                                  <w:t>Date</w:t>
                                </w:r>
                                <w:r w:rsidR="00E47833">
                                  <w:rPr>
                                    <w:color w:val="005883"/>
                                    <w:sz w:val="28"/>
                                    <w:szCs w:val="28"/>
                                    <w:lang w:val="fr-FR"/>
                                  </w:rPr>
                                  <w:t>s</w:t>
                                </w:r>
                                <w:r w:rsidRPr="005620E7">
                                  <w:rPr>
                                    <w:color w:val="005883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:</w:t>
                                </w:r>
                                <w:r w:rsidRPr="005620E7">
                                  <w:rPr>
                                    <w:b/>
                                    <w:color w:val="005883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du </w:t>
                                </w:r>
                                <w:r w:rsidR="00553253">
                                  <w:rPr>
                                    <w:b/>
                                    <w:color w:val="005883"/>
                                    <w:sz w:val="28"/>
                                    <w:szCs w:val="28"/>
                                    <w:lang w:val="fr-FR"/>
                                  </w:rPr>
                                  <w:t>24 au 27 septembre</w:t>
                                </w:r>
                                <w:r w:rsidR="0095470E">
                                  <w:rPr>
                                    <w:b/>
                                    <w:color w:val="005883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2020</w:t>
                                </w:r>
                                <w:r w:rsidR="000F41EE">
                                  <w:rPr>
                                    <w:b/>
                                    <w:color w:val="005883"/>
                                    <w:sz w:val="28"/>
                                    <w:szCs w:val="28"/>
                                    <w:lang w:val="fr-FR"/>
                                  </w:rPr>
                                  <w:br/>
                                </w:r>
                                <w:r w:rsidRPr="005620E7">
                                  <w:rPr>
                                    <w:b/>
                                    <w:color w:val="005883"/>
                                    <w:sz w:val="28"/>
                                    <w:szCs w:val="28"/>
                                    <w:lang w:val="fr-FR"/>
                                  </w:rPr>
                                  <w:br/>
                                </w:r>
                                <w:r w:rsidRPr="005620E7">
                                  <w:rPr>
                                    <w:color w:val="005883"/>
                                    <w:sz w:val="28"/>
                                    <w:szCs w:val="28"/>
                                    <w:lang w:val="fr-FR"/>
                                  </w:rPr>
                                  <w:t xml:space="preserve">Formateur </w:t>
                                </w:r>
                                <w:r w:rsidRPr="005620E7">
                                  <w:rPr>
                                    <w:b/>
                                    <w:color w:val="005883"/>
                                    <w:sz w:val="28"/>
                                    <w:szCs w:val="28"/>
                                    <w:lang w:val="fr-FR"/>
                                  </w:rPr>
                                  <w:t xml:space="preserve">: </w:t>
                                </w:r>
                                <w:r w:rsidR="00553253">
                                  <w:rPr>
                                    <w:b/>
                                    <w:color w:val="005883"/>
                                    <w:sz w:val="28"/>
                                    <w:szCs w:val="28"/>
                                    <w:lang w:val="fr-FR"/>
                                  </w:rPr>
                                  <w:t>Dr Jérôme BOCQUET</w:t>
                                </w:r>
                                <w:r w:rsidR="00CD4B5D">
                                  <w:rPr>
                                    <w:b/>
                                    <w:color w:val="005883"/>
                                    <w:sz w:val="28"/>
                                    <w:szCs w:val="28"/>
                                    <w:lang w:val="fr-FR"/>
                                  </w:rPr>
                                  <w:br/>
                                </w:r>
                                <w:r w:rsidR="00CD4B5D">
                                  <w:rPr>
                                    <w:b/>
                                    <w:color w:val="005883"/>
                                    <w:sz w:val="28"/>
                                    <w:szCs w:val="28"/>
                                    <w:lang w:val="fr-FR"/>
                                  </w:rPr>
                                  <w:br/>
                                </w:r>
                                <w:r w:rsidR="005A6720" w:rsidRPr="005A6720">
                                  <w:rPr>
                                    <w:b/>
                                    <w:bCs/>
                                    <w:color w:val="005883"/>
                                    <w:sz w:val="28"/>
                                    <w:szCs w:val="28"/>
                                    <w:lang w:val="fr-FR"/>
                                  </w:rPr>
                                  <w:t>BIARRITZ</w:t>
                                </w:r>
                              </w:p>
                              <w:p w14:paraId="3275A952" w14:textId="77777777" w:rsidR="0069780C" w:rsidRPr="005620E7" w:rsidRDefault="0069780C" w:rsidP="00C10CC3">
                                <w:pPr>
                                  <w:spacing w:before="240"/>
                                  <w:jc w:val="center"/>
                                  <w:rPr>
                                    <w:b/>
                                    <w:color w:val="7F7F7F" w:themeColor="text1" w:themeTint="80"/>
                                    <w:sz w:val="28"/>
                                    <w:szCs w:val="28"/>
                                    <w:lang w:val="fr-FR"/>
                                  </w:rPr>
                                </w:pPr>
                              </w:p>
                              <w:p w14:paraId="66ED6A5B" w14:textId="77777777" w:rsidR="0069780C" w:rsidRPr="005620E7" w:rsidRDefault="0069780C" w:rsidP="00C10CC3">
                                <w:pPr>
                                  <w:spacing w:before="240"/>
                                  <w:jc w:val="center"/>
                                  <w:rPr>
                                    <w:b/>
                                    <w:color w:val="7F7F7F" w:themeColor="text1" w:themeTint="80"/>
                                    <w:sz w:val="28"/>
                                    <w:szCs w:val="28"/>
                                    <w:lang w:val="fr-FR"/>
                                  </w:rPr>
                                </w:pPr>
                              </w:p>
                              <w:p w14:paraId="14CCFD52" w14:textId="77777777" w:rsidR="0069780C" w:rsidRPr="005620E7" w:rsidRDefault="0069780C" w:rsidP="00C10CC3">
                                <w:pPr>
                                  <w:spacing w:before="240"/>
                                  <w:jc w:val="center"/>
                                  <w:rPr>
                                    <w:b/>
                                    <w:color w:val="7F7F7F" w:themeColor="text1" w:themeTint="80"/>
                                    <w:sz w:val="28"/>
                                    <w:szCs w:val="28"/>
                                    <w:lang w:val="fr-FR"/>
                                  </w:rPr>
                                </w:pPr>
                              </w:p>
                              <w:p w14:paraId="63365DD8" w14:textId="77777777" w:rsidR="00B03ED1" w:rsidRPr="005620E7" w:rsidRDefault="00B03ED1" w:rsidP="00C10CC3">
                                <w:pPr>
                                  <w:spacing w:before="240"/>
                                  <w:jc w:val="center"/>
                                  <w:rPr>
                                    <w:rFonts w:ascii="Verdana" w:hAnsi="Verdana"/>
                                    <w:b/>
                                    <w:color w:val="7F7F7F" w:themeColor="text1" w:themeTint="80"/>
                                    <w:sz w:val="44"/>
                                    <w:szCs w:val="44"/>
                                    <w:lang w:val="fr-F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81FD06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7" o:spid="_x0000_s1026" type="#_x0000_t202" style="position:absolute;left:0;text-align:left;margin-left:6.75pt;margin-top:28.1pt;width:441.15pt;height:26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" fillcolor="#ecf7fe" strokecolor="gray [1629]" strokeweight="2.25pt">
                    <v:shadow on="t" color="black" opacity="26214f" origin="-.5" offset="3pt,0"/>
                    <v:textbox>
                      <w:txbxContent>
                        <w:p w14:paraId="592D8394" w14:textId="42C620D2" w:rsidR="00CD4B5D" w:rsidRDefault="0069780C" w:rsidP="00CD4B5D">
                          <w:pPr>
                            <w:spacing w:before="240"/>
                            <w:jc w:val="center"/>
                            <w:rPr>
                              <w:b/>
                              <w:color w:val="005883"/>
                              <w:sz w:val="36"/>
                              <w:szCs w:val="36"/>
                              <w:lang w:val="fr-FR"/>
                            </w:rPr>
                          </w:pPr>
                          <w:r w:rsidRPr="005620E7">
                            <w:rPr>
                              <w:b/>
                              <w:color w:val="7F7F7F" w:themeColor="text1" w:themeTint="80"/>
                              <w:sz w:val="20"/>
                              <w:szCs w:val="20"/>
                              <w:shd w:val="clear" w:color="auto" w:fill="F2F2F2" w:themeFill="background1" w:themeFillShade="F2"/>
                              <w:lang w:val="fr-FR"/>
                            </w:rPr>
                            <w:br/>
                          </w:r>
                          <w:r w:rsidR="00CD4B5D">
                            <w:rPr>
                              <w:b/>
                              <w:color w:val="005883"/>
                              <w:sz w:val="36"/>
                              <w:szCs w:val="36"/>
                              <w:lang w:val="fr-FR"/>
                            </w:rPr>
                            <w:t>FORMATION</w:t>
                          </w:r>
                        </w:p>
                        <w:p w14:paraId="0FC1C0BB" w14:textId="26B6E9E3" w:rsidR="00E47833" w:rsidRPr="00CD4B5D" w:rsidRDefault="005A6720" w:rsidP="00CD4B5D">
                          <w:pPr>
                            <w:spacing w:before="240"/>
                            <w:jc w:val="center"/>
                            <w:rPr>
                              <w:b/>
                              <w:color w:val="005883"/>
                              <w:sz w:val="36"/>
                              <w:szCs w:val="36"/>
                              <w:lang w:val="fr-FR"/>
                            </w:rPr>
                          </w:pPr>
                          <w:bookmarkStart w:id="1" w:name="_Hlk31028687"/>
                          <w:r>
                            <w:rPr>
                              <w:b/>
                              <w:color w:val="005883"/>
                              <w:sz w:val="36"/>
                              <w:szCs w:val="36"/>
                              <w:lang w:val="fr-FR"/>
                            </w:rPr>
                            <w:t>INITIATION A L’HYPNOSE MEDICALE</w:t>
                          </w:r>
                        </w:p>
                        <w:bookmarkEnd w:id="1"/>
                        <w:p w14:paraId="1191764C" w14:textId="50683E1D" w:rsidR="00B03ED1" w:rsidRPr="005620E7" w:rsidRDefault="00B03ED1" w:rsidP="00CD4B5D">
                          <w:pPr>
                            <w:spacing w:before="240"/>
                            <w:jc w:val="center"/>
                            <w:rPr>
                              <w:b/>
                              <w:color w:val="005883"/>
                              <w:sz w:val="28"/>
                              <w:szCs w:val="28"/>
                              <w:lang w:val="fr-FR"/>
                            </w:rPr>
                          </w:pPr>
                          <w:r w:rsidRPr="005620E7">
                            <w:rPr>
                              <w:color w:val="005883"/>
                              <w:sz w:val="28"/>
                              <w:szCs w:val="28"/>
                              <w:lang w:val="fr-FR"/>
                            </w:rPr>
                            <w:t>Date</w:t>
                          </w:r>
                          <w:r w:rsidR="00E47833">
                            <w:rPr>
                              <w:color w:val="005883"/>
                              <w:sz w:val="28"/>
                              <w:szCs w:val="28"/>
                              <w:lang w:val="fr-FR"/>
                            </w:rPr>
                            <w:t>s</w:t>
                          </w:r>
                          <w:r w:rsidRPr="005620E7">
                            <w:rPr>
                              <w:color w:val="005883"/>
                              <w:sz w:val="28"/>
                              <w:szCs w:val="28"/>
                              <w:lang w:val="fr-FR"/>
                            </w:rPr>
                            <w:t xml:space="preserve"> :</w:t>
                          </w:r>
                          <w:r w:rsidRPr="005620E7">
                            <w:rPr>
                              <w:b/>
                              <w:color w:val="005883"/>
                              <w:sz w:val="28"/>
                              <w:szCs w:val="28"/>
                              <w:lang w:val="fr-FR"/>
                            </w:rPr>
                            <w:t xml:space="preserve"> du </w:t>
                          </w:r>
                          <w:r w:rsidR="00553253">
                            <w:rPr>
                              <w:b/>
                              <w:color w:val="005883"/>
                              <w:sz w:val="28"/>
                              <w:szCs w:val="28"/>
                              <w:lang w:val="fr-FR"/>
                            </w:rPr>
                            <w:t>24 au 27 septembre</w:t>
                          </w:r>
                          <w:r w:rsidR="0095470E">
                            <w:rPr>
                              <w:b/>
                              <w:color w:val="005883"/>
                              <w:sz w:val="28"/>
                              <w:szCs w:val="28"/>
                              <w:lang w:val="fr-FR"/>
                            </w:rPr>
                            <w:t xml:space="preserve"> 2020</w:t>
                          </w:r>
                          <w:r w:rsidR="000F41EE">
                            <w:rPr>
                              <w:b/>
                              <w:color w:val="005883"/>
                              <w:sz w:val="28"/>
                              <w:szCs w:val="28"/>
                              <w:lang w:val="fr-FR"/>
                            </w:rPr>
                            <w:br/>
                          </w:r>
                          <w:r w:rsidRPr="005620E7">
                            <w:rPr>
                              <w:b/>
                              <w:color w:val="005883"/>
                              <w:sz w:val="28"/>
                              <w:szCs w:val="28"/>
                              <w:lang w:val="fr-FR"/>
                            </w:rPr>
                            <w:br/>
                          </w:r>
                          <w:r w:rsidRPr="005620E7">
                            <w:rPr>
                              <w:color w:val="005883"/>
                              <w:sz w:val="28"/>
                              <w:szCs w:val="28"/>
                              <w:lang w:val="fr-FR"/>
                            </w:rPr>
                            <w:t xml:space="preserve">Formateur </w:t>
                          </w:r>
                          <w:r w:rsidRPr="005620E7">
                            <w:rPr>
                              <w:b/>
                              <w:color w:val="005883"/>
                              <w:sz w:val="28"/>
                              <w:szCs w:val="28"/>
                              <w:lang w:val="fr-FR"/>
                            </w:rPr>
                            <w:t xml:space="preserve">: </w:t>
                          </w:r>
                          <w:r w:rsidR="00553253">
                            <w:rPr>
                              <w:b/>
                              <w:color w:val="005883"/>
                              <w:sz w:val="28"/>
                              <w:szCs w:val="28"/>
                              <w:lang w:val="fr-FR"/>
                            </w:rPr>
                            <w:t>Dr Jérôme BOCQUET</w:t>
                          </w:r>
                          <w:r w:rsidR="00CD4B5D">
                            <w:rPr>
                              <w:b/>
                              <w:color w:val="005883"/>
                              <w:sz w:val="28"/>
                              <w:szCs w:val="28"/>
                              <w:lang w:val="fr-FR"/>
                            </w:rPr>
                            <w:br/>
                          </w:r>
                          <w:r w:rsidR="00CD4B5D">
                            <w:rPr>
                              <w:b/>
                              <w:color w:val="005883"/>
                              <w:sz w:val="28"/>
                              <w:szCs w:val="28"/>
                              <w:lang w:val="fr-FR"/>
                            </w:rPr>
                            <w:br/>
                          </w:r>
                          <w:r w:rsidR="005A6720" w:rsidRPr="005A6720">
                            <w:rPr>
                              <w:b/>
                              <w:bCs/>
                              <w:color w:val="005883"/>
                              <w:sz w:val="28"/>
                              <w:szCs w:val="28"/>
                              <w:lang w:val="fr-FR"/>
                            </w:rPr>
                            <w:t>BIARRITZ</w:t>
                          </w:r>
                        </w:p>
                        <w:p w14:paraId="3275A952" w14:textId="77777777" w:rsidR="0069780C" w:rsidRPr="005620E7" w:rsidRDefault="0069780C" w:rsidP="00C10CC3">
                          <w:pPr>
                            <w:spacing w:before="240"/>
                            <w:jc w:val="center"/>
                            <w:rPr>
                              <w:b/>
                              <w:color w:val="7F7F7F" w:themeColor="text1" w:themeTint="80"/>
                              <w:sz w:val="28"/>
                              <w:szCs w:val="28"/>
                              <w:lang w:val="fr-FR"/>
                            </w:rPr>
                          </w:pPr>
                        </w:p>
                        <w:p w14:paraId="66ED6A5B" w14:textId="77777777" w:rsidR="0069780C" w:rsidRPr="005620E7" w:rsidRDefault="0069780C" w:rsidP="00C10CC3">
                          <w:pPr>
                            <w:spacing w:before="240"/>
                            <w:jc w:val="center"/>
                            <w:rPr>
                              <w:b/>
                              <w:color w:val="7F7F7F" w:themeColor="text1" w:themeTint="80"/>
                              <w:sz w:val="28"/>
                              <w:szCs w:val="28"/>
                              <w:lang w:val="fr-FR"/>
                            </w:rPr>
                          </w:pPr>
                        </w:p>
                        <w:p w14:paraId="14CCFD52" w14:textId="77777777" w:rsidR="0069780C" w:rsidRPr="005620E7" w:rsidRDefault="0069780C" w:rsidP="00C10CC3">
                          <w:pPr>
                            <w:spacing w:before="240"/>
                            <w:jc w:val="center"/>
                            <w:rPr>
                              <w:b/>
                              <w:color w:val="7F7F7F" w:themeColor="text1" w:themeTint="80"/>
                              <w:sz w:val="28"/>
                              <w:szCs w:val="28"/>
                              <w:lang w:val="fr-FR"/>
                            </w:rPr>
                          </w:pPr>
                        </w:p>
                        <w:p w14:paraId="63365DD8" w14:textId="77777777" w:rsidR="00B03ED1" w:rsidRPr="005620E7" w:rsidRDefault="00B03ED1" w:rsidP="00C10CC3">
                          <w:pPr>
                            <w:spacing w:before="240"/>
                            <w:jc w:val="center"/>
                            <w:rPr>
                              <w:rFonts w:ascii="Verdana" w:hAnsi="Verdana"/>
                              <w:b/>
                              <w:color w:val="7F7F7F" w:themeColor="text1" w:themeTint="80"/>
                              <w:sz w:val="44"/>
                              <w:szCs w:val="44"/>
                              <w:lang w:val="fr-FR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D32FEA" w:rsidRPr="008B0D81">
            <w:rPr>
              <w:rFonts w:ascii="Verdana" w:hAnsi="Verdana"/>
              <w:caps/>
              <w:noProof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6F6CE58" wp14:editId="5F3AD4C2">
                    <wp:simplePos x="0" y="0"/>
                    <wp:positionH relativeFrom="column">
                      <wp:posOffset>2630170</wp:posOffset>
                    </wp:positionH>
                    <wp:positionV relativeFrom="paragraph">
                      <wp:posOffset>165100</wp:posOffset>
                    </wp:positionV>
                    <wp:extent cx="3442970" cy="949960"/>
                    <wp:effectExtent l="0" t="0" r="0" b="2540"/>
                    <wp:wrapSquare wrapText="bothSides"/>
                    <wp:docPr id="6" name="Zone de text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42970" cy="949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0C15F4" w14:textId="47F6D42B" w:rsidR="002A42C9" w:rsidRPr="00DD3168" w:rsidRDefault="002A42C9" w:rsidP="00370851">
                                <w:pPr>
                                  <w:spacing w:after="0" w:line="360" w:lineRule="auto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6F6CE58" id="Zone de texte 6" o:spid="_x0000_s1027" type="#_x0000_t202" style="position:absolute;left:0;text-align:left;margin-left:207.1pt;margin-top:13pt;width:271.1pt;height:7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" filled="f" stroked="f">
                    <v:textbox>
                      <w:txbxContent>
                        <w:p w14:paraId="7C0C15F4" w14:textId="47F6D42B" w:rsidR="002A42C9" w:rsidRPr="00DD3168" w:rsidRDefault="002A42C9" w:rsidP="00370851">
                          <w:pPr>
                            <w:spacing w:after="0" w:line="360" w:lineRule="auto"/>
                            <w:jc w:val="right"/>
                            <w:rPr>
                              <w:b/>
                              <w:sz w:val="24"/>
                              <w:szCs w:val="24"/>
                              <w:lang w:val="fr-FR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09FF9D35" w14:textId="654F659D" w:rsidR="00B03ED1" w:rsidRDefault="00B03ED1" w:rsidP="00B03ED1">
          <w:pPr>
            <w:ind w:right="-999"/>
            <w:jc w:val="both"/>
            <w:rPr>
              <w:rFonts w:ascii="Verdana" w:hAnsi="Verdana"/>
              <w:caps/>
              <w:lang w:val="fr-FR"/>
            </w:rPr>
          </w:pPr>
        </w:p>
        <w:p w14:paraId="7AB7C0DC" w14:textId="443620B5" w:rsidR="00D55A4A" w:rsidRDefault="00085721" w:rsidP="008F07EC">
          <w:pPr>
            <w:ind w:right="-999"/>
            <w:jc w:val="both"/>
            <w:rPr>
              <w:rFonts w:ascii="Verdana" w:hAnsi="Verdana"/>
              <w:lang w:val="fr-FR"/>
            </w:rPr>
          </w:pPr>
          <w:r w:rsidRPr="008B0D81">
            <w:rPr>
              <w:rFonts w:ascii="Verdana" w:hAnsi="Verdana"/>
              <w:noProof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8FD208A" wp14:editId="18402205">
                    <wp:simplePos x="0" y="0"/>
                    <wp:positionH relativeFrom="column">
                      <wp:posOffset>3023235</wp:posOffset>
                    </wp:positionH>
                    <wp:positionV relativeFrom="paragraph">
                      <wp:posOffset>7164705</wp:posOffset>
                    </wp:positionV>
                    <wp:extent cx="297815" cy="414655"/>
                    <wp:effectExtent l="0" t="0" r="0" b="0"/>
                    <wp:wrapSquare wrapText="bothSides"/>
                    <wp:docPr id="16" name="Zone de texte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7815" cy="414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79D713" w14:textId="77777777" w:rsidR="002A42C9" w:rsidRDefault="002A42C9"/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8FD208A" id="Zone de texte 16" o:spid="_x0000_s1028" type="#_x0000_t202" style="position:absolute;left:0;text-align:left;margin-left:238.05pt;margin-top:564.15pt;width:23.45pt;height:32.6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" filled="f" stroked="f">
                    <v:textbox style="mso-fit-shape-to-text:t">
                      <w:txbxContent>
                        <w:p w14:paraId="2479D713" w14:textId="77777777" w:rsidR="002A42C9" w:rsidRDefault="002A42C9"/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766EA9A9" w14:textId="73311A58" w:rsidR="00D55A4A" w:rsidRDefault="00D55A4A" w:rsidP="007B476C">
          <w:pPr>
            <w:ind w:right="-999"/>
            <w:rPr>
              <w:rFonts w:ascii="Verdana" w:hAnsi="Verdana"/>
              <w:caps/>
              <w:lang w:val="fr-FR"/>
            </w:rPr>
          </w:pPr>
        </w:p>
        <w:p w14:paraId="3DCC9535" w14:textId="77777777" w:rsidR="0095470E" w:rsidRPr="008B0D81" w:rsidRDefault="0095470E" w:rsidP="007B476C">
          <w:pPr>
            <w:ind w:right="-999"/>
            <w:rPr>
              <w:rFonts w:ascii="Verdana" w:hAnsi="Verdana"/>
              <w:caps/>
              <w:lang w:val="fr-FR"/>
            </w:rPr>
          </w:pPr>
        </w:p>
        <w:p w14:paraId="7F0F05BA" w14:textId="4434FDAD" w:rsidR="00085721" w:rsidRPr="008B0D81" w:rsidRDefault="003B63D6" w:rsidP="00DD3168">
          <w:pPr>
            <w:ind w:left="-709" w:right="-999"/>
            <w:jc w:val="both"/>
            <w:rPr>
              <w:rFonts w:ascii="Verdana" w:hAnsi="Verdana"/>
              <w:caps/>
              <w:lang w:val="fr-FR"/>
            </w:rPr>
          </w:pPr>
          <w:r w:rsidRPr="008B0D81">
            <w:rPr>
              <w:rFonts w:ascii="Verdana" w:hAnsi="Verdana"/>
              <w:caps/>
              <w:noProof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0DCE5FC" wp14:editId="3427BAAC">
                    <wp:simplePos x="0" y="0"/>
                    <wp:positionH relativeFrom="column">
                      <wp:posOffset>-542925</wp:posOffset>
                    </wp:positionH>
                    <wp:positionV relativeFrom="paragraph">
                      <wp:posOffset>213995</wp:posOffset>
                    </wp:positionV>
                    <wp:extent cx="3562350" cy="1324610"/>
                    <wp:effectExtent l="0" t="0" r="0" b="8890"/>
                    <wp:wrapSquare wrapText="bothSides"/>
                    <wp:docPr id="12" name="Zone de texte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62350" cy="1324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FA142D" w14:textId="598C92DC" w:rsidR="002A42C9" w:rsidRPr="003B63D6" w:rsidRDefault="002A42C9" w:rsidP="00085721">
                                <w:pPr>
                                  <w:spacing w:after="0" w:line="240" w:lineRule="auto"/>
                                  <w:rPr>
                                    <w:b/>
                                    <w:bCs/>
                                    <w:color w:val="262626" w:themeColor="text1" w:themeTint="D9"/>
                                    <w:lang w:val="fr-FR"/>
                                  </w:rPr>
                                </w:pPr>
                                <w:r w:rsidRPr="003B63D6">
                                  <w:rPr>
                                    <w:b/>
                                    <w:bCs/>
                                    <w:color w:val="262626" w:themeColor="text1" w:themeTint="D9"/>
                                    <w:lang w:val="fr-FR"/>
                                  </w:rPr>
                                  <w:t>Institut ORPHÉE</w:t>
                                </w:r>
                              </w:p>
                              <w:p w14:paraId="00EADFBC" w14:textId="03C9ADBB" w:rsidR="002A42C9" w:rsidRPr="003B63D6" w:rsidRDefault="003B63D6" w:rsidP="00085721">
                                <w:pPr>
                                  <w:spacing w:after="0" w:line="240" w:lineRule="auto"/>
                                  <w:rPr>
                                    <w:b/>
                                    <w:bCs/>
                                    <w:color w:val="262626" w:themeColor="text1" w:themeTint="D9"/>
                                    <w:lang w:val="fr-FR"/>
                                  </w:rPr>
                                </w:pPr>
                                <w:r w:rsidRPr="003B63D6">
                                  <w:rPr>
                                    <w:b/>
                                    <w:bCs/>
                                    <w:color w:val="262626" w:themeColor="text1" w:themeTint="D9"/>
                                    <w:lang w:val="fr-FR"/>
                                  </w:rPr>
                                  <w:t xml:space="preserve">202 </w:t>
                                </w:r>
                                <w:r w:rsidR="002A42C9" w:rsidRPr="003B63D6">
                                  <w:rPr>
                                    <w:b/>
                                    <w:bCs/>
                                    <w:color w:val="262626" w:themeColor="text1" w:themeTint="D9"/>
                                    <w:lang w:val="fr-FR"/>
                                  </w:rPr>
                                  <w:t xml:space="preserve">Chemin de </w:t>
                                </w:r>
                                <w:proofErr w:type="spellStart"/>
                                <w:r w:rsidR="002A42C9" w:rsidRPr="003B63D6">
                                  <w:rPr>
                                    <w:b/>
                                    <w:bCs/>
                                    <w:color w:val="262626" w:themeColor="text1" w:themeTint="D9"/>
                                    <w:lang w:val="fr-FR"/>
                                  </w:rPr>
                                  <w:t>Haize</w:t>
                                </w:r>
                                <w:proofErr w:type="spellEnd"/>
                                <w:r w:rsidR="002A42C9" w:rsidRPr="003B63D6">
                                  <w:rPr>
                                    <w:b/>
                                    <w:bCs/>
                                    <w:color w:val="262626" w:themeColor="text1" w:themeTint="D9"/>
                                    <w:lang w:val="fr-FR"/>
                                  </w:rPr>
                                  <w:t xml:space="preserve"> </w:t>
                                </w:r>
                                <w:proofErr w:type="spellStart"/>
                                <w:r w:rsidR="002A42C9" w:rsidRPr="003B63D6">
                                  <w:rPr>
                                    <w:b/>
                                    <w:bCs/>
                                    <w:color w:val="262626" w:themeColor="text1" w:themeTint="D9"/>
                                    <w:lang w:val="fr-FR"/>
                                  </w:rPr>
                                  <w:t>Lekua</w:t>
                                </w:r>
                                <w:proofErr w:type="spellEnd"/>
                                <w:r w:rsidR="002A42C9" w:rsidRPr="003B63D6">
                                  <w:rPr>
                                    <w:b/>
                                    <w:bCs/>
                                    <w:color w:val="262626" w:themeColor="text1" w:themeTint="D9"/>
                                    <w:lang w:val="fr-FR"/>
                                  </w:rPr>
                                  <w:t xml:space="preserve"> - 64200 Arcangues</w:t>
                                </w:r>
                              </w:p>
                              <w:p w14:paraId="2DD3C89D" w14:textId="71113DED" w:rsidR="002A42C9" w:rsidRDefault="002A42C9" w:rsidP="00085721">
                                <w:pPr>
                                  <w:spacing w:after="0" w:line="240" w:lineRule="auto"/>
                                  <w:rPr>
                                    <w:color w:val="262626" w:themeColor="text1" w:themeTint="D9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95470E">
                                  <w:rPr>
                                    <w:color w:val="262626" w:themeColor="text1" w:themeTint="D9"/>
                                    <w:sz w:val="18"/>
                                    <w:szCs w:val="18"/>
                                    <w:lang w:val="fr-FR"/>
                                  </w:rPr>
                                  <w:t>N° Siret</w:t>
                                </w:r>
                                <w:r w:rsidR="003B63D6" w:rsidRPr="0095470E">
                                  <w:rPr>
                                    <w:color w:val="262626" w:themeColor="text1" w:themeTint="D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95470E">
                                  <w:rPr>
                                    <w:color w:val="262626" w:themeColor="text1" w:themeTint="D9"/>
                                    <w:sz w:val="18"/>
                                    <w:szCs w:val="18"/>
                                    <w:lang w:val="fr-FR"/>
                                  </w:rPr>
                                  <w:t>: 802 466 987 00012</w:t>
                                </w:r>
                              </w:p>
                              <w:p w14:paraId="3D81B372" w14:textId="238F530A" w:rsidR="0095470E" w:rsidRPr="0095470E" w:rsidRDefault="0095470E" w:rsidP="00085721">
                                <w:pPr>
                                  <w:spacing w:after="0" w:line="240" w:lineRule="auto"/>
                                  <w:rPr>
                                    <w:color w:val="262626" w:themeColor="text1" w:themeTint="D9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95470E">
                                  <w:rPr>
                                    <w:color w:val="262626" w:themeColor="text1" w:themeTint="D9"/>
                                    <w:sz w:val="18"/>
                                    <w:szCs w:val="18"/>
                                    <w:lang w:val="fr-FR"/>
                                  </w:rPr>
                                  <w:t>N° de formation : 72 64 03694 64</w:t>
                                </w:r>
                              </w:p>
                              <w:p w14:paraId="3D087C04" w14:textId="7A321D0F" w:rsidR="0010751D" w:rsidRPr="0095470E" w:rsidRDefault="0010751D" w:rsidP="00085721">
                                <w:pPr>
                                  <w:spacing w:after="0" w:line="240" w:lineRule="auto"/>
                                  <w:rPr>
                                    <w:color w:val="262626" w:themeColor="text1" w:themeTint="D9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95470E">
                                  <w:rPr>
                                    <w:color w:val="262626" w:themeColor="text1" w:themeTint="D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N° </w:t>
                                </w:r>
                                <w:proofErr w:type="gramStart"/>
                                <w:r w:rsidR="003B63D6" w:rsidRPr="0095470E">
                                  <w:rPr>
                                    <w:color w:val="262626" w:themeColor="text1" w:themeTint="D9"/>
                                    <w:sz w:val="18"/>
                                    <w:szCs w:val="18"/>
                                    <w:lang w:val="fr-FR"/>
                                  </w:rPr>
                                  <w:t>ANDPC:</w:t>
                                </w:r>
                                <w:proofErr w:type="gramEnd"/>
                                <w:r w:rsidRPr="0095470E">
                                  <w:rPr>
                                    <w:color w:val="262626" w:themeColor="text1" w:themeTint="D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6338</w:t>
                                </w:r>
                              </w:p>
                              <w:p w14:paraId="52B7A647" w14:textId="5054D469" w:rsidR="00D558DE" w:rsidRPr="0095470E" w:rsidRDefault="00D558DE" w:rsidP="00085721">
                                <w:pPr>
                                  <w:spacing w:after="0" w:line="240" w:lineRule="auto"/>
                                  <w:rPr>
                                    <w:color w:val="262626" w:themeColor="text1" w:themeTint="D9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95470E">
                                  <w:rPr>
                                    <w:color w:val="262626" w:themeColor="text1" w:themeTint="D9"/>
                                    <w:sz w:val="18"/>
                                    <w:szCs w:val="18"/>
                                    <w:lang w:val="fr-FR"/>
                                  </w:rPr>
                                  <w:t xml:space="preserve">N° </w:t>
                                </w:r>
                                <w:proofErr w:type="spellStart"/>
                                <w:r w:rsidRPr="0095470E">
                                  <w:rPr>
                                    <w:color w:val="262626" w:themeColor="text1" w:themeTint="D9"/>
                                    <w:sz w:val="18"/>
                                    <w:szCs w:val="18"/>
                                    <w:lang w:val="fr-FR"/>
                                  </w:rPr>
                                  <w:t>Datadock</w:t>
                                </w:r>
                                <w:proofErr w:type="spellEnd"/>
                                <w:r w:rsidRPr="0095470E">
                                  <w:rPr>
                                    <w:color w:val="262626" w:themeColor="text1" w:themeTint="D9"/>
                                    <w:sz w:val="18"/>
                                    <w:szCs w:val="18"/>
                                    <w:lang w:val="fr-FR"/>
                                  </w:rPr>
                                  <w:t> : 0010600</w:t>
                                </w:r>
                                <w:r w:rsidR="003B63D6" w:rsidRPr="0095470E">
                                  <w:rPr>
                                    <w:color w:val="262626" w:themeColor="text1" w:themeTint="D9"/>
                                    <w:sz w:val="18"/>
                                    <w:szCs w:val="18"/>
                                    <w:lang w:val="fr-FR"/>
                                  </w:rPr>
                                  <w:br/>
                                  <w:t>N° de certification ISO 9001 : 44 100 190927</w:t>
                                </w:r>
                              </w:p>
                              <w:p w14:paraId="692FC534" w14:textId="4CC181FF" w:rsidR="00DD3168" w:rsidRPr="0095470E" w:rsidRDefault="00DD3168" w:rsidP="00DD3168">
                                <w:pPr>
                                  <w:rPr>
                                    <w:color w:val="262626" w:themeColor="text1" w:themeTint="D9"/>
                                    <w:sz w:val="18"/>
                                    <w:szCs w:val="18"/>
                                  </w:rPr>
                                </w:pPr>
                                <w:r w:rsidRPr="0095470E">
                                  <w:rPr>
                                    <w:color w:val="262626" w:themeColor="text1" w:themeTint="D9"/>
                                    <w:sz w:val="18"/>
                                    <w:szCs w:val="18"/>
                                  </w:rPr>
                                  <w:t>Contact: hypnosium</w:t>
                                </w:r>
                                <w:r w:rsidR="00CD4B5D" w:rsidRPr="0095470E">
                                  <w:rPr>
                                    <w:color w:val="262626" w:themeColor="text1" w:themeTint="D9"/>
                                    <w:sz w:val="18"/>
                                    <w:szCs w:val="18"/>
                                  </w:rPr>
                                  <w:t>64</w:t>
                                </w:r>
                                <w:r w:rsidRPr="0095470E">
                                  <w:rPr>
                                    <w:color w:val="262626" w:themeColor="text1" w:themeTint="D9"/>
                                    <w:sz w:val="18"/>
                                    <w:szCs w:val="18"/>
                                  </w:rPr>
                                  <w:t>@</w:t>
                                </w:r>
                                <w:r w:rsidR="00CD4B5D" w:rsidRPr="0095470E">
                                  <w:rPr>
                                    <w:color w:val="262626" w:themeColor="text1" w:themeTint="D9"/>
                                    <w:sz w:val="18"/>
                                    <w:szCs w:val="18"/>
                                  </w:rPr>
                                  <w:t>gmail.com</w:t>
                                </w:r>
                              </w:p>
                              <w:p w14:paraId="338B4A18" w14:textId="77777777" w:rsidR="002A42C9" w:rsidRPr="00130D7A" w:rsidRDefault="002A42C9">
                                <w:pPr>
                                  <w:rPr>
                                    <w:color w:val="404040" w:themeColor="text1" w:themeTint="BF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0DCE5FC" id="Zone de texte 12" o:spid="_x0000_s1029" type="#_x0000_t202" style="position:absolute;left:0;text-align:left;margin-left:-42.75pt;margin-top:16.85pt;width:280.5pt;height:10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" filled="f" stroked="f">
                    <v:textbox>
                      <w:txbxContent>
                        <w:p w14:paraId="37FA142D" w14:textId="598C92DC" w:rsidR="002A42C9" w:rsidRPr="003B63D6" w:rsidRDefault="002A42C9" w:rsidP="00085721">
                          <w:pPr>
                            <w:spacing w:after="0" w:line="240" w:lineRule="auto"/>
                            <w:rPr>
                              <w:b/>
                              <w:bCs/>
                              <w:color w:val="262626" w:themeColor="text1" w:themeTint="D9"/>
                              <w:lang w:val="fr-FR"/>
                            </w:rPr>
                          </w:pPr>
                          <w:r w:rsidRPr="003B63D6">
                            <w:rPr>
                              <w:b/>
                              <w:bCs/>
                              <w:color w:val="262626" w:themeColor="text1" w:themeTint="D9"/>
                              <w:lang w:val="fr-FR"/>
                            </w:rPr>
                            <w:t>Institut ORPHÉE</w:t>
                          </w:r>
                        </w:p>
                        <w:p w14:paraId="00EADFBC" w14:textId="03C9ADBB" w:rsidR="002A42C9" w:rsidRPr="003B63D6" w:rsidRDefault="003B63D6" w:rsidP="00085721">
                          <w:pPr>
                            <w:spacing w:after="0" w:line="240" w:lineRule="auto"/>
                            <w:rPr>
                              <w:b/>
                              <w:bCs/>
                              <w:color w:val="262626" w:themeColor="text1" w:themeTint="D9"/>
                              <w:lang w:val="fr-FR"/>
                            </w:rPr>
                          </w:pPr>
                          <w:r w:rsidRPr="003B63D6">
                            <w:rPr>
                              <w:b/>
                              <w:bCs/>
                              <w:color w:val="262626" w:themeColor="text1" w:themeTint="D9"/>
                              <w:lang w:val="fr-FR"/>
                            </w:rPr>
                            <w:t xml:space="preserve">202 </w:t>
                          </w:r>
                          <w:r w:rsidR="002A42C9" w:rsidRPr="003B63D6">
                            <w:rPr>
                              <w:b/>
                              <w:bCs/>
                              <w:color w:val="262626" w:themeColor="text1" w:themeTint="D9"/>
                              <w:lang w:val="fr-FR"/>
                            </w:rPr>
                            <w:t xml:space="preserve">Chemin de </w:t>
                          </w:r>
                          <w:proofErr w:type="spellStart"/>
                          <w:r w:rsidR="002A42C9" w:rsidRPr="003B63D6">
                            <w:rPr>
                              <w:b/>
                              <w:bCs/>
                              <w:color w:val="262626" w:themeColor="text1" w:themeTint="D9"/>
                              <w:lang w:val="fr-FR"/>
                            </w:rPr>
                            <w:t>Haize</w:t>
                          </w:r>
                          <w:proofErr w:type="spellEnd"/>
                          <w:r w:rsidR="002A42C9" w:rsidRPr="003B63D6">
                            <w:rPr>
                              <w:b/>
                              <w:bCs/>
                              <w:color w:val="262626" w:themeColor="text1" w:themeTint="D9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="002A42C9" w:rsidRPr="003B63D6">
                            <w:rPr>
                              <w:b/>
                              <w:bCs/>
                              <w:color w:val="262626" w:themeColor="text1" w:themeTint="D9"/>
                              <w:lang w:val="fr-FR"/>
                            </w:rPr>
                            <w:t>Lekua</w:t>
                          </w:r>
                          <w:proofErr w:type="spellEnd"/>
                          <w:r w:rsidR="002A42C9" w:rsidRPr="003B63D6">
                            <w:rPr>
                              <w:b/>
                              <w:bCs/>
                              <w:color w:val="262626" w:themeColor="text1" w:themeTint="D9"/>
                              <w:lang w:val="fr-FR"/>
                            </w:rPr>
                            <w:t xml:space="preserve"> - 64200 Arcangues</w:t>
                          </w:r>
                        </w:p>
                        <w:p w14:paraId="2DD3C89D" w14:textId="71113DED" w:rsidR="002A42C9" w:rsidRDefault="002A42C9" w:rsidP="00085721">
                          <w:pPr>
                            <w:spacing w:after="0" w:line="240" w:lineRule="auto"/>
                            <w:rPr>
                              <w:color w:val="262626" w:themeColor="text1" w:themeTint="D9"/>
                              <w:sz w:val="18"/>
                              <w:szCs w:val="18"/>
                              <w:lang w:val="fr-FR"/>
                            </w:rPr>
                          </w:pPr>
                          <w:r w:rsidRPr="0095470E">
                            <w:rPr>
                              <w:color w:val="262626" w:themeColor="text1" w:themeTint="D9"/>
                              <w:sz w:val="18"/>
                              <w:szCs w:val="18"/>
                              <w:lang w:val="fr-FR"/>
                            </w:rPr>
                            <w:t>N° Siret</w:t>
                          </w:r>
                          <w:r w:rsidR="003B63D6" w:rsidRPr="0095470E">
                            <w:rPr>
                              <w:color w:val="262626" w:themeColor="text1" w:themeTint="D9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95470E">
                            <w:rPr>
                              <w:color w:val="262626" w:themeColor="text1" w:themeTint="D9"/>
                              <w:sz w:val="18"/>
                              <w:szCs w:val="18"/>
                              <w:lang w:val="fr-FR"/>
                            </w:rPr>
                            <w:t>: 802 466 987 00012</w:t>
                          </w:r>
                        </w:p>
                        <w:p w14:paraId="3D81B372" w14:textId="238F530A" w:rsidR="0095470E" w:rsidRPr="0095470E" w:rsidRDefault="0095470E" w:rsidP="00085721">
                          <w:pPr>
                            <w:spacing w:after="0" w:line="240" w:lineRule="auto"/>
                            <w:rPr>
                              <w:color w:val="262626" w:themeColor="text1" w:themeTint="D9"/>
                              <w:sz w:val="18"/>
                              <w:szCs w:val="18"/>
                              <w:lang w:val="fr-FR"/>
                            </w:rPr>
                          </w:pPr>
                          <w:r w:rsidRPr="0095470E">
                            <w:rPr>
                              <w:color w:val="262626" w:themeColor="text1" w:themeTint="D9"/>
                              <w:sz w:val="18"/>
                              <w:szCs w:val="18"/>
                              <w:lang w:val="fr-FR"/>
                            </w:rPr>
                            <w:t>N° de formation : 72 64 03694 64</w:t>
                          </w:r>
                        </w:p>
                        <w:p w14:paraId="3D087C04" w14:textId="7A321D0F" w:rsidR="0010751D" w:rsidRPr="0095470E" w:rsidRDefault="0010751D" w:rsidP="00085721">
                          <w:pPr>
                            <w:spacing w:after="0" w:line="240" w:lineRule="auto"/>
                            <w:rPr>
                              <w:color w:val="262626" w:themeColor="text1" w:themeTint="D9"/>
                              <w:sz w:val="18"/>
                              <w:szCs w:val="18"/>
                              <w:lang w:val="fr-FR"/>
                            </w:rPr>
                          </w:pPr>
                          <w:r w:rsidRPr="0095470E">
                            <w:rPr>
                              <w:color w:val="262626" w:themeColor="text1" w:themeTint="D9"/>
                              <w:sz w:val="18"/>
                              <w:szCs w:val="18"/>
                              <w:lang w:val="fr-FR"/>
                            </w:rPr>
                            <w:t xml:space="preserve">N° </w:t>
                          </w:r>
                          <w:r w:rsidR="003B63D6" w:rsidRPr="0095470E">
                            <w:rPr>
                              <w:color w:val="262626" w:themeColor="text1" w:themeTint="D9"/>
                              <w:sz w:val="18"/>
                              <w:szCs w:val="18"/>
                              <w:lang w:val="fr-FR"/>
                            </w:rPr>
                            <w:t>ANDPC:</w:t>
                          </w:r>
                          <w:r w:rsidRPr="0095470E">
                            <w:rPr>
                              <w:color w:val="262626" w:themeColor="text1" w:themeTint="D9"/>
                              <w:sz w:val="18"/>
                              <w:szCs w:val="18"/>
                              <w:lang w:val="fr-FR"/>
                            </w:rPr>
                            <w:t xml:space="preserve"> 6338</w:t>
                          </w:r>
                        </w:p>
                        <w:p w14:paraId="52B7A647" w14:textId="5054D469" w:rsidR="00D558DE" w:rsidRPr="0095470E" w:rsidRDefault="00D558DE" w:rsidP="00085721">
                          <w:pPr>
                            <w:spacing w:after="0" w:line="240" w:lineRule="auto"/>
                            <w:rPr>
                              <w:color w:val="262626" w:themeColor="text1" w:themeTint="D9"/>
                              <w:sz w:val="18"/>
                              <w:szCs w:val="18"/>
                              <w:lang w:val="fr-FR"/>
                            </w:rPr>
                          </w:pPr>
                          <w:r w:rsidRPr="0095470E">
                            <w:rPr>
                              <w:color w:val="262626" w:themeColor="text1" w:themeTint="D9"/>
                              <w:sz w:val="18"/>
                              <w:szCs w:val="18"/>
                              <w:lang w:val="fr-FR"/>
                            </w:rPr>
                            <w:t xml:space="preserve">N° </w:t>
                          </w:r>
                          <w:proofErr w:type="spellStart"/>
                          <w:r w:rsidRPr="0095470E">
                            <w:rPr>
                              <w:color w:val="262626" w:themeColor="text1" w:themeTint="D9"/>
                              <w:sz w:val="18"/>
                              <w:szCs w:val="18"/>
                              <w:lang w:val="fr-FR"/>
                            </w:rPr>
                            <w:t>Datadock</w:t>
                          </w:r>
                          <w:proofErr w:type="spellEnd"/>
                          <w:r w:rsidRPr="0095470E">
                            <w:rPr>
                              <w:color w:val="262626" w:themeColor="text1" w:themeTint="D9"/>
                              <w:sz w:val="18"/>
                              <w:szCs w:val="18"/>
                              <w:lang w:val="fr-FR"/>
                            </w:rPr>
                            <w:t> : 0010600</w:t>
                          </w:r>
                          <w:r w:rsidR="003B63D6" w:rsidRPr="0095470E">
                            <w:rPr>
                              <w:color w:val="262626" w:themeColor="text1" w:themeTint="D9"/>
                              <w:sz w:val="18"/>
                              <w:szCs w:val="18"/>
                              <w:lang w:val="fr-FR"/>
                            </w:rPr>
                            <w:br/>
                            <w:t>N° de certification ISO 9001 : 44 100 190927</w:t>
                          </w:r>
                        </w:p>
                        <w:p w14:paraId="692FC534" w14:textId="4CC181FF" w:rsidR="00DD3168" w:rsidRPr="0095470E" w:rsidRDefault="00DD3168" w:rsidP="00DD3168">
                          <w:pPr>
                            <w:rPr>
                              <w:color w:val="262626" w:themeColor="text1" w:themeTint="D9"/>
                              <w:sz w:val="18"/>
                              <w:szCs w:val="18"/>
                            </w:rPr>
                          </w:pPr>
                          <w:r w:rsidRPr="0095470E">
                            <w:rPr>
                              <w:color w:val="262626" w:themeColor="text1" w:themeTint="D9"/>
                              <w:sz w:val="18"/>
                              <w:szCs w:val="18"/>
                            </w:rPr>
                            <w:t>Contact: hypnosium</w:t>
                          </w:r>
                          <w:r w:rsidR="00CD4B5D" w:rsidRPr="0095470E">
                            <w:rPr>
                              <w:color w:val="262626" w:themeColor="text1" w:themeTint="D9"/>
                              <w:sz w:val="18"/>
                              <w:szCs w:val="18"/>
                            </w:rPr>
                            <w:t>64</w:t>
                          </w:r>
                          <w:r w:rsidRPr="0095470E">
                            <w:rPr>
                              <w:color w:val="262626" w:themeColor="text1" w:themeTint="D9"/>
                              <w:sz w:val="18"/>
                              <w:szCs w:val="18"/>
                            </w:rPr>
                            <w:t>@</w:t>
                          </w:r>
                          <w:r w:rsidR="00CD4B5D" w:rsidRPr="0095470E">
                            <w:rPr>
                              <w:color w:val="262626" w:themeColor="text1" w:themeTint="D9"/>
                              <w:sz w:val="18"/>
                              <w:szCs w:val="18"/>
                            </w:rPr>
                            <w:t>gmail.com</w:t>
                          </w:r>
                        </w:p>
                        <w:p w14:paraId="338B4A18" w14:textId="77777777" w:rsidR="002A42C9" w:rsidRPr="00130D7A" w:rsidRDefault="002A42C9">
                          <w:pPr>
                            <w:rPr>
                              <w:color w:val="404040" w:themeColor="text1" w:themeTint="BF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D55A4A">
            <w:rPr>
              <w:rFonts w:ascii="Verdana" w:hAnsi="Verdana"/>
              <w:caps/>
              <w:noProof/>
              <w:lang w:val="fr-FR" w:eastAsia="fr-FR"/>
            </w:rPr>
            <w:drawing>
              <wp:anchor distT="0" distB="0" distL="114300" distR="114300" simplePos="0" relativeHeight="251679744" behindDoc="0" locked="0" layoutInCell="1" allowOverlap="1" wp14:anchorId="0D6AA9A9" wp14:editId="299A52E6">
                <wp:simplePos x="0" y="0"/>
                <wp:positionH relativeFrom="column">
                  <wp:posOffset>5334662</wp:posOffset>
                </wp:positionH>
                <wp:positionV relativeFrom="paragraph">
                  <wp:posOffset>255256</wp:posOffset>
                </wp:positionV>
                <wp:extent cx="934071" cy="653821"/>
                <wp:effectExtent l="0" t="0" r="0" b="0"/>
                <wp:wrapNone/>
                <wp:docPr id="30" name="Imag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logo DPC ORPHEE.jpg"/>
                        <pic:cNvPicPr/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071" cy="653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482D3D3" w14:textId="55B1D665" w:rsidR="00407DA6" w:rsidRPr="008B0D81" w:rsidRDefault="00407DA6" w:rsidP="00DD3168">
          <w:pPr>
            <w:ind w:left="-709" w:right="-999"/>
            <w:jc w:val="both"/>
            <w:rPr>
              <w:rFonts w:ascii="Verdana" w:hAnsi="Verdana"/>
              <w:lang w:val="fr-FR"/>
            </w:rPr>
          </w:pPr>
        </w:p>
        <w:p w14:paraId="7E5BAE12" w14:textId="227AC7A5" w:rsidR="00085721" w:rsidRPr="008B0D81" w:rsidRDefault="00CD4B5D" w:rsidP="0041721C">
          <w:pPr>
            <w:jc w:val="both"/>
            <w:rPr>
              <w:rFonts w:ascii="Verdana" w:hAnsi="Verdana"/>
              <w:lang w:val="fr-FR"/>
            </w:rPr>
          </w:pPr>
          <w:r>
            <w:rPr>
              <w:rFonts w:ascii="Verdana" w:hAnsi="Verdana"/>
              <w:caps/>
              <w:noProof/>
              <w:lang w:val="fr-FR" w:eastAsia="fr-FR"/>
            </w:rPr>
            <w:drawing>
              <wp:anchor distT="0" distB="0" distL="114300" distR="114300" simplePos="0" relativeHeight="251674624" behindDoc="0" locked="0" layoutInCell="1" allowOverlap="1" wp14:anchorId="2A0F6AEE" wp14:editId="34058345">
                <wp:simplePos x="0" y="0"/>
                <wp:positionH relativeFrom="margin">
                  <wp:posOffset>5522325</wp:posOffset>
                </wp:positionH>
                <wp:positionV relativeFrom="paragraph">
                  <wp:posOffset>262850</wp:posOffset>
                </wp:positionV>
                <wp:extent cx="583763" cy="629704"/>
                <wp:effectExtent l="0" t="0" r="6985" b="0"/>
                <wp:wrapNone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o_datadocke.jpg"/>
                        <pic:cNvPicPr/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763" cy="6297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B1B6F5D" w14:textId="77777777" w:rsidR="00407D25" w:rsidRPr="008B0D81" w:rsidRDefault="00407D25" w:rsidP="0041721C">
          <w:pPr>
            <w:jc w:val="both"/>
            <w:rPr>
              <w:rFonts w:ascii="Verdana" w:hAnsi="Verdana"/>
              <w:lang w:val="fr-FR"/>
            </w:rPr>
          </w:pPr>
        </w:p>
        <w:p w14:paraId="0486B05D" w14:textId="77777777" w:rsidR="00407D25" w:rsidRDefault="00407D25" w:rsidP="0041721C">
          <w:pPr>
            <w:jc w:val="both"/>
            <w:rPr>
              <w:rFonts w:ascii="Verdana" w:hAnsi="Verdana"/>
              <w:lang w:val="fr-FR"/>
            </w:rPr>
          </w:pPr>
        </w:p>
        <w:p w14:paraId="5D5EEC53" w14:textId="1CDDB96B" w:rsidR="00205350" w:rsidRPr="00A0559A" w:rsidRDefault="006F08F5" w:rsidP="00A0559A">
          <w:pPr>
            <w:pStyle w:val="Titre1"/>
            <w:jc w:val="both"/>
          </w:pPr>
        </w:p>
      </w:sdtContent>
    </w:sdt>
    <w:p w14:paraId="39CE34B5" w14:textId="156D74E2" w:rsidR="00625460" w:rsidRPr="00CD4B5D" w:rsidRDefault="00DD3168" w:rsidP="00DD3168">
      <w:pPr>
        <w:pStyle w:val="Titre1"/>
        <w:spacing w:before="0" w:after="240" w:line="360" w:lineRule="auto"/>
        <w:jc w:val="both"/>
        <w:rPr>
          <w:rFonts w:asciiTheme="minorHAnsi" w:hAnsiTheme="minorHAnsi"/>
          <w:color w:val="005883"/>
          <w:lang w:val="fr-FR"/>
        </w:rPr>
      </w:pPr>
      <w:bookmarkStart w:id="1" w:name="_Toc379200187"/>
      <w:r w:rsidRPr="00CD4B5D">
        <w:rPr>
          <w:rFonts w:asciiTheme="minorHAnsi" w:hAnsiTheme="minorHAnsi"/>
          <w:color w:val="404040" w:themeColor="text1" w:themeTint="BF"/>
          <w:lang w:val="fr-FR"/>
        </w:rPr>
        <w:t xml:space="preserve">I. </w:t>
      </w:r>
      <w:r w:rsidR="00625460" w:rsidRPr="00CD4B5D">
        <w:rPr>
          <w:rFonts w:asciiTheme="minorHAnsi" w:hAnsiTheme="minorHAnsi"/>
          <w:color w:val="404040" w:themeColor="text1" w:themeTint="BF"/>
          <w:lang w:val="fr-FR"/>
        </w:rPr>
        <w:t>LA FORMATION</w:t>
      </w:r>
      <w:bookmarkEnd w:id="1"/>
      <w:r w:rsidR="00B05211" w:rsidRPr="00CD4B5D">
        <w:rPr>
          <w:rFonts w:asciiTheme="minorHAnsi" w:hAnsiTheme="minorHAnsi"/>
          <w:color w:val="404040" w:themeColor="text1" w:themeTint="BF"/>
          <w:lang w:val="fr-FR"/>
        </w:rPr>
        <w:tab/>
      </w:r>
      <w:r w:rsidR="00B05211" w:rsidRPr="00CD4B5D">
        <w:rPr>
          <w:rFonts w:asciiTheme="minorHAnsi" w:hAnsiTheme="minorHAnsi"/>
          <w:color w:val="404040" w:themeColor="text1" w:themeTint="BF"/>
          <w:lang w:val="fr-FR"/>
        </w:rPr>
        <w:tab/>
      </w:r>
      <w:r w:rsidR="00205350" w:rsidRPr="00CD4B5D">
        <w:rPr>
          <w:rFonts w:asciiTheme="minorHAnsi" w:hAnsiTheme="minorHAnsi"/>
          <w:color w:val="005883"/>
          <w:lang w:val="fr-FR"/>
        </w:rPr>
        <w:tab/>
      </w:r>
      <w:r w:rsidR="00205350" w:rsidRPr="00CD4B5D">
        <w:rPr>
          <w:rFonts w:asciiTheme="minorHAnsi" w:hAnsiTheme="minorHAnsi"/>
          <w:color w:val="005883"/>
          <w:lang w:val="fr-FR"/>
        </w:rPr>
        <w:tab/>
      </w:r>
      <w:r w:rsidR="00205350" w:rsidRPr="00CD4B5D">
        <w:rPr>
          <w:rFonts w:asciiTheme="minorHAnsi" w:hAnsiTheme="minorHAnsi"/>
          <w:color w:val="005883"/>
          <w:lang w:val="fr-FR"/>
        </w:rPr>
        <w:tab/>
      </w:r>
    </w:p>
    <w:p w14:paraId="36AF2364" w14:textId="15F7E654" w:rsidR="006D725A" w:rsidRPr="00CD4B5D" w:rsidRDefault="00B36803" w:rsidP="00047E17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jc w:val="both"/>
        <w:rPr>
          <w:b/>
          <w:color w:val="005883"/>
          <w:sz w:val="24"/>
          <w:szCs w:val="24"/>
          <w:lang w:val="fr-FR"/>
        </w:rPr>
      </w:pPr>
      <w:r w:rsidRPr="00CD4B5D">
        <w:rPr>
          <w:b/>
          <w:color w:val="005883"/>
          <w:sz w:val="24"/>
          <w:szCs w:val="24"/>
          <w:lang w:val="fr-FR"/>
        </w:rPr>
        <w:t>Les objectifs de la formation </w:t>
      </w:r>
    </w:p>
    <w:p w14:paraId="575271AF" w14:textId="07078C6A" w:rsidR="005A6720" w:rsidRPr="00877EE0" w:rsidRDefault="005A6720" w:rsidP="00877E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"/>
          <w:color w:val="000000"/>
          <w:lang w:val="fr-FR"/>
        </w:rPr>
      </w:pPr>
      <w:r w:rsidRPr="005A6720">
        <w:rPr>
          <w:lang w:val="fr-FR"/>
        </w:rPr>
        <w:t xml:space="preserve">- Connaître les principes de la relation thérapeutique. </w:t>
      </w:r>
    </w:p>
    <w:p w14:paraId="03593C63" w14:textId="1DFC3B8A" w:rsidR="005A6720" w:rsidRPr="005A6720" w:rsidRDefault="005A6720" w:rsidP="00877EE0">
      <w:pPr>
        <w:widowControl w:val="0"/>
        <w:spacing w:after="0" w:line="240" w:lineRule="auto"/>
        <w:rPr>
          <w:lang w:val="fr-FR"/>
        </w:rPr>
      </w:pPr>
      <w:r w:rsidRPr="005A6720">
        <w:rPr>
          <w:lang w:val="fr-FR"/>
        </w:rPr>
        <w:t>- Savoir comment intéresser le patient, le focaliser et induire</w:t>
      </w:r>
      <w:r w:rsidR="00877EE0">
        <w:rPr>
          <w:lang w:val="fr-FR"/>
        </w:rPr>
        <w:t xml:space="preserve"> </w:t>
      </w:r>
      <w:r w:rsidRPr="005A6720">
        <w:rPr>
          <w:lang w:val="fr-FR"/>
        </w:rPr>
        <w:t xml:space="preserve">l’état d’hypnose. </w:t>
      </w:r>
    </w:p>
    <w:p w14:paraId="116E5DFC" w14:textId="77777777" w:rsidR="005A6720" w:rsidRPr="005A6720" w:rsidRDefault="005A6720" w:rsidP="00877EE0">
      <w:pPr>
        <w:widowControl w:val="0"/>
        <w:spacing w:after="0" w:line="240" w:lineRule="auto"/>
        <w:rPr>
          <w:lang w:val="fr-FR"/>
        </w:rPr>
      </w:pPr>
      <w:r w:rsidRPr="005A6720">
        <w:rPr>
          <w:lang w:val="fr-FR"/>
        </w:rPr>
        <w:t xml:space="preserve">- Apprendre l’ensemble des suggestions directes et indirectes. </w:t>
      </w:r>
    </w:p>
    <w:p w14:paraId="521852FB" w14:textId="5ED5EFAA" w:rsidR="005A6720" w:rsidRDefault="005A6720" w:rsidP="00877EE0">
      <w:pPr>
        <w:widowControl w:val="0"/>
        <w:spacing w:after="0" w:line="240" w:lineRule="auto"/>
        <w:rPr>
          <w:lang w:val="fr-FR"/>
        </w:rPr>
      </w:pPr>
      <w:r w:rsidRPr="005A6720">
        <w:rPr>
          <w:lang w:val="fr-FR"/>
        </w:rPr>
        <w:t xml:space="preserve">- Comprendre la dissociation pour l’utiliser dans le soin. </w:t>
      </w:r>
    </w:p>
    <w:p w14:paraId="505832F6" w14:textId="77777777" w:rsidR="00877EE0" w:rsidRPr="005A6720" w:rsidRDefault="00877EE0" w:rsidP="005A6720">
      <w:pPr>
        <w:widowControl w:val="0"/>
        <w:spacing w:after="0" w:line="240" w:lineRule="auto"/>
        <w:rPr>
          <w:lang w:val="fr-FR"/>
        </w:rPr>
      </w:pPr>
    </w:p>
    <w:p w14:paraId="76B8DB9E" w14:textId="7084CC56" w:rsidR="00080697" w:rsidRDefault="005A6720" w:rsidP="005A6720">
      <w:pPr>
        <w:widowControl w:val="0"/>
        <w:spacing w:after="0" w:line="240" w:lineRule="auto"/>
        <w:rPr>
          <w:lang w:val="fr-FR"/>
        </w:rPr>
      </w:pPr>
      <w:r w:rsidRPr="005A6720">
        <w:rPr>
          <w:lang w:val="fr-FR"/>
        </w:rPr>
        <w:t>À la fin du stage être déjà capable de se servir des techniques hypnotiques enseignées.</w:t>
      </w:r>
    </w:p>
    <w:p w14:paraId="319FE9B7" w14:textId="77777777" w:rsidR="00877EE0" w:rsidRPr="00E47833" w:rsidRDefault="00877EE0" w:rsidP="005A672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fr-FR" w:eastAsia="fr-FR"/>
          <w14:cntxtAlts/>
        </w:rPr>
      </w:pPr>
    </w:p>
    <w:p w14:paraId="5C130FF6" w14:textId="62E20B48" w:rsidR="00877EE0" w:rsidRPr="00877EE0" w:rsidRDefault="00683129" w:rsidP="00877EE0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jc w:val="both"/>
        <w:rPr>
          <w:b/>
          <w:color w:val="005883"/>
          <w:sz w:val="24"/>
          <w:szCs w:val="24"/>
          <w:lang w:val="fr-FR"/>
        </w:rPr>
      </w:pPr>
      <w:r w:rsidRPr="00CD4B5D">
        <w:rPr>
          <w:b/>
          <w:color w:val="005883"/>
          <w:sz w:val="24"/>
          <w:szCs w:val="24"/>
          <w:lang w:val="fr-FR"/>
        </w:rPr>
        <w:t>Origine du choix de</w:t>
      </w:r>
      <w:r w:rsidR="0097551A" w:rsidRPr="00CD4B5D">
        <w:rPr>
          <w:b/>
          <w:color w:val="005883"/>
          <w:sz w:val="24"/>
          <w:szCs w:val="24"/>
          <w:lang w:val="fr-FR"/>
        </w:rPr>
        <w:t xml:space="preserve"> la formation</w:t>
      </w:r>
    </w:p>
    <w:p w14:paraId="13E620CC" w14:textId="7CD2EBEF" w:rsidR="00D558DE" w:rsidRPr="0095470E" w:rsidRDefault="00CD4B5D" w:rsidP="00D55A4A">
      <w:pPr>
        <w:spacing w:line="240" w:lineRule="auto"/>
        <w:rPr>
          <w:lang w:val="fr-FR"/>
        </w:rPr>
      </w:pPr>
      <w:r w:rsidRPr="0095470E">
        <w:rPr>
          <w:lang w:val="fr-FR"/>
        </w:rPr>
        <w:t>P</w:t>
      </w:r>
      <w:r w:rsidR="00D558DE" w:rsidRPr="0095470E">
        <w:rPr>
          <w:lang w:val="fr-FR"/>
        </w:rPr>
        <w:t xml:space="preserve">articipation à des formations de personnels </w:t>
      </w:r>
      <w:r w:rsidR="00066D91" w:rsidRPr="0095470E">
        <w:rPr>
          <w:lang w:val="fr-FR"/>
        </w:rPr>
        <w:t xml:space="preserve">d’établissement de santé et </w:t>
      </w:r>
      <w:r w:rsidR="00D558DE" w:rsidRPr="0095470E">
        <w:rPr>
          <w:lang w:val="fr-FR"/>
        </w:rPr>
        <w:t>hospitaliers.</w:t>
      </w:r>
    </w:p>
    <w:p w14:paraId="3028907B" w14:textId="096C1ECC" w:rsidR="00B05AAE" w:rsidRPr="00F46036" w:rsidRDefault="00B05AAE" w:rsidP="00D558DE">
      <w:pPr>
        <w:spacing w:after="0" w:line="240" w:lineRule="auto"/>
        <w:ind w:left="357"/>
        <w:jc w:val="both"/>
        <w:rPr>
          <w:color w:val="005883"/>
          <w:lang w:val="fr-FR"/>
        </w:rPr>
      </w:pPr>
    </w:p>
    <w:p w14:paraId="4E4C7F28" w14:textId="799FAA17" w:rsidR="0068605C" w:rsidRPr="00CD4B5D" w:rsidRDefault="00B36803" w:rsidP="003214DE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jc w:val="both"/>
        <w:rPr>
          <w:b/>
          <w:color w:val="005883"/>
          <w:sz w:val="24"/>
          <w:szCs w:val="24"/>
          <w:lang w:val="fr-FR"/>
        </w:rPr>
      </w:pPr>
      <w:r w:rsidRPr="00CD4B5D">
        <w:rPr>
          <w:b/>
          <w:color w:val="005883"/>
          <w:sz w:val="24"/>
          <w:szCs w:val="24"/>
          <w:lang w:val="fr-FR"/>
        </w:rPr>
        <w:t xml:space="preserve">Les </w:t>
      </w:r>
      <w:r w:rsidR="0097551A" w:rsidRPr="00CD4B5D">
        <w:rPr>
          <w:b/>
          <w:color w:val="005883"/>
          <w:sz w:val="24"/>
          <w:szCs w:val="24"/>
          <w:lang w:val="fr-FR"/>
        </w:rPr>
        <w:t>attentes des participants en début de formation</w:t>
      </w:r>
    </w:p>
    <w:p w14:paraId="5CF9674F" w14:textId="102BD68F" w:rsidR="00511614" w:rsidRPr="00511614" w:rsidRDefault="00877EE0" w:rsidP="003214DE">
      <w:pPr>
        <w:spacing w:after="0" w:line="240" w:lineRule="auto"/>
        <w:jc w:val="both"/>
        <w:rPr>
          <w:sz w:val="24"/>
          <w:szCs w:val="24"/>
          <w:lang w:val="fr-FR"/>
        </w:rPr>
      </w:pPr>
      <w:r>
        <w:rPr>
          <w:lang w:val="fr-FR"/>
        </w:rPr>
        <w:t>Obtenir des nouveaux outils non médicamenteux et travailler autrement</w:t>
      </w:r>
      <w:r w:rsidR="0095470E" w:rsidRPr="0095470E">
        <w:rPr>
          <w:lang w:val="fr-FR"/>
        </w:rPr>
        <w:t>.</w:t>
      </w:r>
    </w:p>
    <w:p w14:paraId="109FE9F7" w14:textId="77777777" w:rsidR="00B05AAE" w:rsidRPr="00B36803" w:rsidRDefault="00B05AAE" w:rsidP="003214DE">
      <w:pPr>
        <w:spacing w:after="0" w:line="240" w:lineRule="auto"/>
        <w:jc w:val="both"/>
        <w:rPr>
          <w:color w:val="0070C0"/>
          <w:lang w:val="fr-FR"/>
        </w:rPr>
      </w:pPr>
    </w:p>
    <w:p w14:paraId="113744E6" w14:textId="396F8256" w:rsidR="009A0CC7" w:rsidRPr="00CD4B5D" w:rsidRDefault="00B36803" w:rsidP="003214DE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jc w:val="both"/>
        <w:rPr>
          <w:b/>
          <w:color w:val="005883"/>
          <w:sz w:val="24"/>
          <w:szCs w:val="24"/>
          <w:lang w:val="fr-FR"/>
        </w:rPr>
      </w:pPr>
      <w:r w:rsidRPr="00CD4B5D">
        <w:rPr>
          <w:b/>
          <w:color w:val="005883"/>
          <w:sz w:val="24"/>
          <w:szCs w:val="24"/>
          <w:lang w:val="fr-FR"/>
        </w:rPr>
        <w:t>Déroulé et programme de la formation </w:t>
      </w:r>
    </w:p>
    <w:p w14:paraId="6BCF5598" w14:textId="5C8FFFCA" w:rsidR="00466DD8" w:rsidRPr="00B36803" w:rsidRDefault="009A0CC7" w:rsidP="009547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fr-FR"/>
        </w:rPr>
      </w:pPr>
      <w:r w:rsidRPr="00B36803">
        <w:rPr>
          <w:sz w:val="24"/>
          <w:szCs w:val="24"/>
          <w:lang w:val="fr-FR"/>
        </w:rPr>
        <w:t>La formation « </w:t>
      </w:r>
      <w:r w:rsidR="00877EE0">
        <w:rPr>
          <w:sz w:val="24"/>
          <w:szCs w:val="24"/>
          <w:lang w:val="fr-FR"/>
        </w:rPr>
        <w:t>INITIATION A L’HYPNOSE MEDICALE</w:t>
      </w:r>
      <w:r w:rsidR="00877EE0" w:rsidRPr="00B36803">
        <w:rPr>
          <w:sz w:val="24"/>
          <w:szCs w:val="24"/>
          <w:lang w:val="fr-FR"/>
        </w:rPr>
        <w:t xml:space="preserve"> »</w:t>
      </w:r>
      <w:r w:rsidRPr="00B36803">
        <w:rPr>
          <w:sz w:val="24"/>
          <w:szCs w:val="24"/>
          <w:lang w:val="fr-FR"/>
        </w:rPr>
        <w:t xml:space="preserve"> s’est déroulée </w:t>
      </w:r>
      <w:r w:rsidR="00B05AAE">
        <w:rPr>
          <w:sz w:val="24"/>
          <w:szCs w:val="24"/>
          <w:lang w:val="fr-FR"/>
        </w:rPr>
        <w:t xml:space="preserve">sur </w:t>
      </w:r>
      <w:r w:rsidR="00877EE0">
        <w:rPr>
          <w:sz w:val="24"/>
          <w:szCs w:val="24"/>
          <w:lang w:val="fr-FR"/>
        </w:rPr>
        <w:t>4</w:t>
      </w:r>
      <w:r w:rsidR="00027B78">
        <w:rPr>
          <w:sz w:val="24"/>
          <w:szCs w:val="24"/>
          <w:lang w:val="fr-FR"/>
        </w:rPr>
        <w:t xml:space="preserve"> jours</w:t>
      </w:r>
      <w:r w:rsidR="00391EC1">
        <w:rPr>
          <w:sz w:val="24"/>
          <w:szCs w:val="24"/>
          <w:lang w:val="fr-FR"/>
        </w:rPr>
        <w:t>.</w:t>
      </w:r>
    </w:p>
    <w:p w14:paraId="105AD97D" w14:textId="27CB16F4" w:rsidR="009A0CC7" w:rsidRPr="00B36803" w:rsidRDefault="009A0CC7" w:rsidP="00321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fr-FR"/>
        </w:rPr>
      </w:pPr>
      <w:r w:rsidRPr="00B36803">
        <w:rPr>
          <w:sz w:val="24"/>
          <w:szCs w:val="24"/>
          <w:lang w:val="fr-FR"/>
        </w:rPr>
        <w:t xml:space="preserve">Les supports pédagogiques qui ont été utilisés sont : Powerpoint, exercices, démonstrations, </w:t>
      </w:r>
      <w:r w:rsidR="00B05AAE">
        <w:rPr>
          <w:sz w:val="24"/>
          <w:szCs w:val="24"/>
          <w:lang w:val="fr-FR"/>
        </w:rPr>
        <w:t xml:space="preserve">et </w:t>
      </w:r>
      <w:r w:rsidRPr="00B36803">
        <w:rPr>
          <w:sz w:val="24"/>
          <w:szCs w:val="24"/>
          <w:lang w:val="fr-FR"/>
        </w:rPr>
        <w:t>films.</w:t>
      </w:r>
    </w:p>
    <w:p w14:paraId="63CBD01A" w14:textId="7E8B79E5" w:rsidR="009A0CC7" w:rsidRPr="00B36803" w:rsidRDefault="00511614" w:rsidP="00321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Une clé USB </w:t>
      </w:r>
      <w:r w:rsidR="00057CC0">
        <w:rPr>
          <w:sz w:val="24"/>
          <w:szCs w:val="24"/>
          <w:lang w:val="fr-FR"/>
        </w:rPr>
        <w:t xml:space="preserve">a été </w:t>
      </w:r>
      <w:r>
        <w:rPr>
          <w:sz w:val="24"/>
          <w:szCs w:val="24"/>
          <w:lang w:val="fr-FR"/>
        </w:rPr>
        <w:t>distribuée</w:t>
      </w:r>
      <w:r w:rsidR="009A0CC7" w:rsidRPr="00B36803">
        <w:rPr>
          <w:sz w:val="24"/>
          <w:szCs w:val="24"/>
          <w:lang w:val="fr-FR"/>
        </w:rPr>
        <w:t xml:space="preserve"> </w:t>
      </w:r>
      <w:r w:rsidR="00284CF1">
        <w:rPr>
          <w:sz w:val="24"/>
          <w:szCs w:val="24"/>
          <w:lang w:val="fr-FR"/>
        </w:rPr>
        <w:t>au cours</w:t>
      </w:r>
      <w:r w:rsidR="00057CC0">
        <w:rPr>
          <w:sz w:val="24"/>
          <w:szCs w:val="24"/>
          <w:lang w:val="fr-FR"/>
        </w:rPr>
        <w:t xml:space="preserve"> </w:t>
      </w:r>
      <w:r w:rsidR="009A0CC7" w:rsidRPr="00B36803">
        <w:rPr>
          <w:sz w:val="24"/>
          <w:szCs w:val="24"/>
          <w:lang w:val="fr-FR"/>
        </w:rPr>
        <w:t xml:space="preserve">de </w:t>
      </w:r>
      <w:r w:rsidR="00284CF1">
        <w:rPr>
          <w:sz w:val="24"/>
          <w:szCs w:val="24"/>
          <w:lang w:val="fr-FR"/>
        </w:rPr>
        <w:t xml:space="preserve">la </w:t>
      </w:r>
      <w:r w:rsidR="009A0CC7" w:rsidRPr="00B36803">
        <w:rPr>
          <w:sz w:val="24"/>
          <w:szCs w:val="24"/>
          <w:lang w:val="fr-FR"/>
        </w:rPr>
        <w:t>formation conten</w:t>
      </w:r>
      <w:r w:rsidR="000F41EE">
        <w:rPr>
          <w:sz w:val="24"/>
          <w:szCs w:val="24"/>
          <w:lang w:val="fr-FR"/>
        </w:rPr>
        <w:t>ant les éléments pédagogiques.</w:t>
      </w:r>
    </w:p>
    <w:p w14:paraId="7437C142" w14:textId="132BF877" w:rsidR="008A1371" w:rsidRPr="00B36803" w:rsidRDefault="009A0CC7" w:rsidP="00321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fr-FR"/>
        </w:rPr>
      </w:pPr>
      <w:r w:rsidRPr="00B36803">
        <w:rPr>
          <w:sz w:val="24"/>
          <w:szCs w:val="24"/>
          <w:lang w:val="fr-FR"/>
        </w:rPr>
        <w:t>Une attestation de présence et une attestation de formation nominatives datées et signées ont été distribuées en fin de stage.</w:t>
      </w:r>
    </w:p>
    <w:p w14:paraId="019B15CE" w14:textId="77777777" w:rsidR="00080697" w:rsidRDefault="00080697" w:rsidP="003214DE">
      <w:pPr>
        <w:widowControl w:val="0"/>
        <w:tabs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u w:val="single"/>
          <w:lang w:val="fr-FR"/>
        </w:rPr>
      </w:pPr>
    </w:p>
    <w:p w14:paraId="51EF7FF6" w14:textId="77777777" w:rsidR="00020009" w:rsidRDefault="00020009" w:rsidP="003214DE">
      <w:pPr>
        <w:widowControl w:val="0"/>
        <w:tabs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b/>
          <w:lang w:val="fr-FR"/>
        </w:rPr>
      </w:pPr>
    </w:p>
    <w:p w14:paraId="780E06CF" w14:textId="4C6B61BE" w:rsidR="00CD4B5D" w:rsidRPr="00877EE0" w:rsidRDefault="00CD4B5D" w:rsidP="00CD4B5D">
      <w:pPr>
        <w:widowControl w:val="0"/>
        <w:tabs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u w:val="single"/>
          <w:lang w:val="fr-FR"/>
        </w:rPr>
      </w:pPr>
      <w:r w:rsidRPr="00877EE0">
        <w:rPr>
          <w:rFonts w:cs="Calibri"/>
          <w:b/>
          <w:lang w:val="fr-FR"/>
        </w:rPr>
        <w:tab/>
      </w:r>
      <w:r w:rsidRPr="00877EE0">
        <w:rPr>
          <w:rFonts w:cs="Calibri"/>
          <w:b/>
          <w:lang w:val="fr-FR"/>
        </w:rPr>
        <w:tab/>
      </w:r>
      <w:r w:rsidRPr="00877EE0">
        <w:rPr>
          <w:rFonts w:cs="Calibri"/>
          <w:b/>
          <w:u w:val="single"/>
          <w:lang w:val="fr-FR"/>
        </w:rPr>
        <w:t>Programme de la formation</w:t>
      </w:r>
    </w:p>
    <w:p w14:paraId="4D281907" w14:textId="77777777" w:rsidR="00CD4B5D" w:rsidRPr="00877EE0" w:rsidRDefault="00CD4B5D" w:rsidP="00CD4B5D">
      <w:pPr>
        <w:widowControl w:val="0"/>
        <w:tabs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u w:val="single"/>
          <w:lang w:val="fr-FR"/>
        </w:rPr>
      </w:pPr>
    </w:p>
    <w:p w14:paraId="1634B15A" w14:textId="77777777" w:rsidR="00877EE0" w:rsidRPr="00877EE0" w:rsidRDefault="00877EE0" w:rsidP="00877EE0">
      <w:pPr>
        <w:widowControl w:val="0"/>
        <w:spacing w:after="0" w:line="240" w:lineRule="auto"/>
        <w:ind w:left="45"/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</w:pPr>
      <w:r w:rsidRPr="00877EE0">
        <w:rPr>
          <w:rFonts w:ascii="Calibri" w:eastAsia="Times New Roman" w:hAnsi="Calibri" w:cs="Calibri"/>
          <w:b/>
          <w:bCs/>
          <w:color w:val="000000"/>
          <w:kern w:val="28"/>
          <w:lang w:val="fr-FR" w:eastAsia="fr-FR"/>
          <w14:cntxtAlts/>
        </w:rPr>
        <w:t>Premier jour :  8h55 - 17H30</w:t>
      </w:r>
    </w:p>
    <w:p w14:paraId="7E847F1E" w14:textId="284F6DE1" w:rsidR="00877EE0" w:rsidRPr="00877EE0" w:rsidRDefault="00877EE0" w:rsidP="00877EE0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</w:pPr>
      <w:r w:rsidRPr="00877EE0"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  <w:t>- 8H</w:t>
      </w:r>
      <w:r w:rsidR="00553253" w:rsidRPr="00877EE0"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  <w:t>55 :</w:t>
      </w:r>
      <w:r w:rsidRPr="00877EE0"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  <w:t xml:space="preserve"> Accueil</w:t>
      </w:r>
    </w:p>
    <w:p w14:paraId="3C0D8F4B" w14:textId="77777777" w:rsidR="00877EE0" w:rsidRPr="00877EE0" w:rsidRDefault="00877EE0" w:rsidP="00877EE0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</w:pPr>
      <w:r w:rsidRPr="00877EE0"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  <w:t>- Présentation, historique</w:t>
      </w:r>
    </w:p>
    <w:p w14:paraId="6F3F1193" w14:textId="77777777" w:rsidR="00877EE0" w:rsidRPr="00877EE0" w:rsidRDefault="00877EE0" w:rsidP="00877EE0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</w:pPr>
      <w:r w:rsidRPr="00877EE0"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  <w:t>- L’hypnose, méthode spécifique de communication</w:t>
      </w:r>
    </w:p>
    <w:p w14:paraId="619232BB" w14:textId="77777777" w:rsidR="00877EE0" w:rsidRPr="00877EE0" w:rsidRDefault="00877EE0" w:rsidP="00877EE0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</w:pPr>
      <w:r w:rsidRPr="00877EE0"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  <w:t>- Milton Erickson et son langage</w:t>
      </w:r>
    </w:p>
    <w:p w14:paraId="40B1135D" w14:textId="77777777" w:rsidR="00877EE0" w:rsidRPr="00877EE0" w:rsidRDefault="00877EE0" w:rsidP="00877EE0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</w:pPr>
      <w:r w:rsidRPr="00877EE0"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  <w:t>- Initiation pratique</w:t>
      </w:r>
    </w:p>
    <w:p w14:paraId="6440B20C" w14:textId="77777777" w:rsidR="00877EE0" w:rsidRPr="00877EE0" w:rsidRDefault="00877EE0" w:rsidP="00877EE0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</w:pPr>
      <w:r w:rsidRPr="00877EE0"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  <w:t> </w:t>
      </w:r>
    </w:p>
    <w:p w14:paraId="20FB5958" w14:textId="77777777" w:rsidR="00877EE0" w:rsidRPr="00877EE0" w:rsidRDefault="00877EE0" w:rsidP="00877EE0">
      <w:pPr>
        <w:widowControl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28"/>
          <w:lang w:val="fr-FR" w:eastAsia="fr-FR"/>
          <w14:cntxtAlts/>
        </w:rPr>
      </w:pPr>
      <w:r w:rsidRPr="00877EE0">
        <w:rPr>
          <w:rFonts w:ascii="Calibri" w:eastAsia="Times New Roman" w:hAnsi="Calibri" w:cs="Calibri"/>
          <w:b/>
          <w:bCs/>
          <w:color w:val="000000"/>
          <w:kern w:val="28"/>
          <w:lang w:val="fr-FR" w:eastAsia="fr-FR"/>
          <w14:cntxtAlts/>
        </w:rPr>
        <w:t>Deuxième jour :  9h00 -17h30</w:t>
      </w:r>
    </w:p>
    <w:p w14:paraId="659F366B" w14:textId="77777777" w:rsidR="00877EE0" w:rsidRPr="00877EE0" w:rsidRDefault="00877EE0" w:rsidP="00877EE0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</w:pPr>
      <w:r w:rsidRPr="00877EE0"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  <w:t xml:space="preserve">- Les mécanismes et les signes cliniques spécifiques de </w:t>
      </w:r>
    </w:p>
    <w:p w14:paraId="27F7A294" w14:textId="77777777" w:rsidR="00877EE0" w:rsidRPr="00877EE0" w:rsidRDefault="00877EE0" w:rsidP="00877EE0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</w:pPr>
      <w:r w:rsidRPr="00877EE0"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  <w:t xml:space="preserve">   L’hypnose</w:t>
      </w:r>
    </w:p>
    <w:p w14:paraId="6224DD55" w14:textId="77777777" w:rsidR="00877EE0" w:rsidRPr="00877EE0" w:rsidRDefault="00877EE0" w:rsidP="00877EE0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</w:pPr>
      <w:r w:rsidRPr="00877EE0"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  <w:t>- Outils pédagogiques : les différentes techniques d’induction</w:t>
      </w:r>
    </w:p>
    <w:p w14:paraId="3B4BF05A" w14:textId="77777777" w:rsidR="00877EE0" w:rsidRPr="00877EE0" w:rsidRDefault="00877EE0" w:rsidP="00877EE0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</w:pPr>
      <w:r w:rsidRPr="00877EE0"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  <w:t>- Applications pratiques</w:t>
      </w:r>
    </w:p>
    <w:p w14:paraId="6B508ACE" w14:textId="77777777" w:rsidR="00877EE0" w:rsidRPr="00877EE0" w:rsidRDefault="00877EE0" w:rsidP="00877EE0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</w:pPr>
      <w:r w:rsidRPr="00877EE0"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  <w:t> </w:t>
      </w:r>
    </w:p>
    <w:p w14:paraId="0BE9E013" w14:textId="77777777" w:rsidR="00877EE0" w:rsidRPr="00877EE0" w:rsidRDefault="00877EE0" w:rsidP="00877EE0">
      <w:pPr>
        <w:widowControl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28"/>
          <w:lang w:val="fr-FR" w:eastAsia="fr-FR"/>
          <w14:cntxtAlts/>
        </w:rPr>
      </w:pPr>
      <w:r w:rsidRPr="00877EE0">
        <w:rPr>
          <w:rFonts w:ascii="Calibri" w:eastAsia="Times New Roman" w:hAnsi="Calibri" w:cs="Calibri"/>
          <w:b/>
          <w:bCs/>
          <w:color w:val="000000"/>
          <w:kern w:val="28"/>
          <w:lang w:val="fr-FR" w:eastAsia="fr-FR"/>
          <w14:cntxtAlts/>
        </w:rPr>
        <w:t>Troisième jour :  9h00- 17h30</w:t>
      </w:r>
    </w:p>
    <w:p w14:paraId="2645E749" w14:textId="77777777" w:rsidR="00877EE0" w:rsidRPr="00877EE0" w:rsidRDefault="00877EE0" w:rsidP="00877EE0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</w:pPr>
      <w:r w:rsidRPr="00877EE0"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  <w:t>- Appréhension des techniques physiques : relaxation, lévitation, catalepsie</w:t>
      </w:r>
    </w:p>
    <w:p w14:paraId="78E9A177" w14:textId="1B54E272" w:rsidR="00877EE0" w:rsidRPr="00877EE0" w:rsidRDefault="00877EE0" w:rsidP="00877EE0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</w:pPr>
      <w:r w:rsidRPr="00877EE0"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  <w:t>- Appréhension des techniques psychologiques : les différentes suggestions, le langage métaphorique, la dissociation psychique, etc...</w:t>
      </w:r>
    </w:p>
    <w:p w14:paraId="35E453B5" w14:textId="77777777" w:rsidR="00877EE0" w:rsidRPr="00877EE0" w:rsidRDefault="00877EE0" w:rsidP="00877EE0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</w:pPr>
      <w:r w:rsidRPr="00877EE0"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  <w:t>- Entraînements avec modules pratiques en trinôme.</w:t>
      </w:r>
    </w:p>
    <w:p w14:paraId="136C1BCD" w14:textId="77777777" w:rsidR="00877EE0" w:rsidRPr="00877EE0" w:rsidRDefault="00877EE0" w:rsidP="00877EE0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</w:pPr>
      <w:r w:rsidRPr="00877EE0"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  <w:t> </w:t>
      </w:r>
    </w:p>
    <w:p w14:paraId="3573412B" w14:textId="77777777" w:rsidR="00877EE0" w:rsidRPr="00877EE0" w:rsidRDefault="00877EE0" w:rsidP="00877EE0">
      <w:pPr>
        <w:widowControl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28"/>
          <w:lang w:val="fr-FR" w:eastAsia="fr-FR"/>
          <w14:cntxtAlts/>
        </w:rPr>
      </w:pPr>
      <w:r w:rsidRPr="00877EE0">
        <w:rPr>
          <w:rFonts w:ascii="Calibri" w:eastAsia="Times New Roman" w:hAnsi="Calibri" w:cs="Calibri"/>
          <w:b/>
          <w:bCs/>
          <w:color w:val="000000"/>
          <w:kern w:val="28"/>
          <w:lang w:val="fr-FR" w:eastAsia="fr-FR"/>
          <w14:cntxtAlts/>
        </w:rPr>
        <w:lastRenderedPageBreak/>
        <w:t>Quatrième jour :  9H00 - 17H30</w:t>
      </w:r>
    </w:p>
    <w:p w14:paraId="2197E338" w14:textId="61BB45E7" w:rsidR="00877EE0" w:rsidRPr="00877EE0" w:rsidRDefault="00877EE0" w:rsidP="00877EE0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</w:pPr>
      <w:r w:rsidRPr="00877EE0"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  <w:t>- Débriefing : mise en œuvre des concepts d’apprentissages</w:t>
      </w:r>
    </w:p>
    <w:p w14:paraId="5AF49197" w14:textId="77777777" w:rsidR="00877EE0" w:rsidRPr="00877EE0" w:rsidRDefault="00877EE0" w:rsidP="00877EE0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</w:pPr>
      <w:r w:rsidRPr="00877EE0"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  <w:t>- Approfondissements des connaissances</w:t>
      </w:r>
    </w:p>
    <w:p w14:paraId="73823B2C" w14:textId="77777777" w:rsidR="00877EE0" w:rsidRPr="00877EE0" w:rsidRDefault="00877EE0" w:rsidP="00877EE0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</w:pPr>
      <w:r w:rsidRPr="00877EE0"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  <w:t>- Interprétation des ressentis et des résultats des trois premiers jours</w:t>
      </w:r>
    </w:p>
    <w:p w14:paraId="662507B6" w14:textId="77777777" w:rsidR="00877EE0" w:rsidRPr="00877EE0" w:rsidRDefault="00877EE0" w:rsidP="00877EE0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</w:pPr>
      <w:r w:rsidRPr="00877EE0">
        <w:rPr>
          <w:rFonts w:ascii="Calibri" w:eastAsia="Times New Roman" w:hAnsi="Calibri" w:cs="Calibri"/>
          <w:color w:val="000000"/>
          <w:kern w:val="28"/>
          <w:lang w:val="fr-FR" w:eastAsia="fr-FR"/>
          <w14:cntxtAlts/>
        </w:rPr>
        <w:t>- Indications et contre-indications de l’hypnose, commentaires, explications, conclusions</w:t>
      </w:r>
    </w:p>
    <w:p w14:paraId="35A5AD5B" w14:textId="77777777" w:rsidR="00877EE0" w:rsidRPr="00877EE0" w:rsidRDefault="00877EE0" w:rsidP="00877EE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fr-FR" w:eastAsia="fr-FR"/>
          <w14:cntxtAlts/>
        </w:rPr>
      </w:pPr>
      <w:r w:rsidRPr="00877EE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fr-FR" w:eastAsia="fr-FR"/>
          <w14:cntxtAlts/>
        </w:rPr>
        <w:t> </w:t>
      </w:r>
    </w:p>
    <w:p w14:paraId="1D30D988" w14:textId="77777777" w:rsidR="00BB489C" w:rsidRPr="00080697" w:rsidRDefault="00BB489C" w:rsidP="00A71A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lang w:val="fr-FR"/>
        </w:rPr>
      </w:pPr>
    </w:p>
    <w:p w14:paraId="7127515E" w14:textId="3568AD65" w:rsidR="00B22C35" w:rsidRPr="00CD4B5D" w:rsidRDefault="00247A6C" w:rsidP="00D53E7A">
      <w:pPr>
        <w:pStyle w:val="Titre1"/>
        <w:spacing w:before="0" w:line="240" w:lineRule="auto"/>
        <w:jc w:val="both"/>
        <w:rPr>
          <w:rFonts w:asciiTheme="minorHAnsi" w:hAnsiTheme="minorHAnsi"/>
          <w:color w:val="404040" w:themeColor="text1" w:themeTint="BF"/>
          <w:lang w:val="fr-FR"/>
        </w:rPr>
      </w:pPr>
      <w:bookmarkStart w:id="2" w:name="_Toc379200188"/>
      <w:r w:rsidRPr="00CD4B5D">
        <w:rPr>
          <w:rFonts w:asciiTheme="minorHAnsi" w:hAnsiTheme="minorHAnsi"/>
          <w:color w:val="404040" w:themeColor="text1" w:themeTint="BF"/>
          <w:lang w:val="fr-FR"/>
        </w:rPr>
        <w:t xml:space="preserve">II. </w:t>
      </w:r>
      <w:r w:rsidR="00C73310" w:rsidRPr="00CD4B5D">
        <w:rPr>
          <w:rFonts w:asciiTheme="minorHAnsi" w:hAnsiTheme="minorHAnsi"/>
          <w:color w:val="404040" w:themeColor="text1" w:themeTint="BF"/>
          <w:lang w:val="fr-FR"/>
        </w:rPr>
        <w:t>SYNTHÈSE DES ÉVALUATIONS</w:t>
      </w:r>
      <w:bookmarkEnd w:id="2"/>
      <w:r w:rsidR="00F67986" w:rsidRPr="00CD4B5D">
        <w:rPr>
          <w:rFonts w:asciiTheme="minorHAnsi" w:hAnsiTheme="minorHAnsi"/>
          <w:color w:val="404040" w:themeColor="text1" w:themeTint="BF"/>
          <w:lang w:val="fr-FR"/>
        </w:rPr>
        <w:t xml:space="preserve"> </w:t>
      </w:r>
    </w:p>
    <w:p w14:paraId="6636D687" w14:textId="77777777" w:rsidR="009F4994" w:rsidRPr="00B36803" w:rsidRDefault="009F4994" w:rsidP="0041721C">
      <w:pPr>
        <w:jc w:val="both"/>
        <w:rPr>
          <w:lang w:val="fr-FR"/>
        </w:rPr>
      </w:pPr>
    </w:p>
    <w:p w14:paraId="64BD1455" w14:textId="36D7B13F" w:rsidR="003B7907" w:rsidRPr="00CD4B5D" w:rsidRDefault="00C73310" w:rsidP="00047E17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b/>
          <w:color w:val="005883"/>
          <w:sz w:val="24"/>
          <w:szCs w:val="24"/>
          <w:lang w:val="fr-FR"/>
        </w:rPr>
      </w:pPr>
      <w:r w:rsidRPr="00CD4B5D">
        <w:rPr>
          <w:b/>
          <w:color w:val="005883"/>
          <w:sz w:val="24"/>
          <w:szCs w:val="24"/>
          <w:lang w:val="fr-FR"/>
        </w:rPr>
        <w:t>Les participants</w:t>
      </w:r>
      <w:r w:rsidR="00CD4B5D">
        <w:rPr>
          <w:b/>
          <w:color w:val="005883"/>
          <w:sz w:val="24"/>
          <w:szCs w:val="24"/>
          <w:lang w:val="fr-FR"/>
        </w:rPr>
        <w:t xml:space="preserve"> et leurs attentes</w:t>
      </w:r>
    </w:p>
    <w:p w14:paraId="7CF7E26E" w14:textId="4AEF4326" w:rsidR="00BB489C" w:rsidRPr="00EA6705" w:rsidRDefault="00247A6C" w:rsidP="00D55A4A">
      <w:pPr>
        <w:spacing w:after="0" w:line="360" w:lineRule="auto"/>
        <w:rPr>
          <w:sz w:val="24"/>
          <w:szCs w:val="24"/>
          <w:lang w:val="fr-FR"/>
        </w:rPr>
      </w:pPr>
      <w:r w:rsidRPr="00EA6705">
        <w:rPr>
          <w:sz w:val="24"/>
          <w:szCs w:val="24"/>
          <w:lang w:val="fr-FR"/>
        </w:rPr>
        <w:t xml:space="preserve">Le nombre et la profession des participants : </w:t>
      </w:r>
    </w:p>
    <w:tbl>
      <w:tblPr>
        <w:tblStyle w:val="Grilledutableau"/>
        <w:tblW w:w="9781" w:type="dxa"/>
        <w:tblInd w:w="108" w:type="dxa"/>
        <w:tblLook w:val="04A0" w:firstRow="1" w:lastRow="0" w:firstColumn="1" w:lastColumn="0" w:noHBand="0" w:noVBand="1"/>
      </w:tblPr>
      <w:tblGrid>
        <w:gridCol w:w="2552"/>
        <w:gridCol w:w="2693"/>
        <w:gridCol w:w="4536"/>
      </w:tblGrid>
      <w:tr w:rsidR="005620E7" w:rsidRPr="00D72731" w14:paraId="6F773D5E" w14:textId="1F37BD0E" w:rsidTr="000930F0">
        <w:trPr>
          <w:trHeight w:val="438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69F49A6" w14:textId="06BE0C3E" w:rsidR="00EA6705" w:rsidRPr="005620E7" w:rsidRDefault="005620E7" w:rsidP="0014335B">
            <w:pPr>
              <w:spacing w:line="360" w:lineRule="auto"/>
              <w:jc w:val="center"/>
              <w:rPr>
                <w:b/>
                <w:color w:val="005883"/>
                <w:lang w:val="fr-FR"/>
              </w:rPr>
            </w:pPr>
            <w:r>
              <w:rPr>
                <w:b/>
                <w:color w:val="005883"/>
                <w:lang w:val="fr-FR"/>
              </w:rPr>
              <w:t>Para médicaux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7C7D88A" w14:textId="1AAEAA14" w:rsidR="00EA6705" w:rsidRPr="005620E7" w:rsidRDefault="00EA6705" w:rsidP="005620E7">
            <w:pPr>
              <w:spacing w:line="360" w:lineRule="auto"/>
              <w:jc w:val="center"/>
              <w:rPr>
                <w:b/>
                <w:color w:val="005883"/>
                <w:lang w:val="fr-FR"/>
              </w:rPr>
            </w:pPr>
            <w:r w:rsidRPr="005620E7">
              <w:rPr>
                <w:b/>
                <w:color w:val="005883"/>
                <w:lang w:val="fr-FR"/>
              </w:rPr>
              <w:t>M</w:t>
            </w:r>
            <w:r w:rsidR="005620E7">
              <w:rPr>
                <w:b/>
                <w:color w:val="005883"/>
                <w:lang w:val="fr-FR"/>
              </w:rPr>
              <w:t>édecins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08CB0479" w14:textId="0EBF908D" w:rsidR="00EA6705" w:rsidRPr="005620E7" w:rsidRDefault="005620E7" w:rsidP="0014335B">
            <w:pPr>
              <w:spacing w:line="360" w:lineRule="auto"/>
              <w:jc w:val="center"/>
              <w:rPr>
                <w:b/>
                <w:color w:val="005883"/>
                <w:lang w:val="fr-FR"/>
              </w:rPr>
            </w:pPr>
            <w:r>
              <w:rPr>
                <w:b/>
                <w:color w:val="005883"/>
                <w:lang w:val="fr-FR"/>
              </w:rPr>
              <w:t>Nombre de participants au total</w:t>
            </w:r>
          </w:p>
        </w:tc>
      </w:tr>
      <w:tr w:rsidR="00EA6705" w:rsidRPr="00B36803" w14:paraId="33626297" w14:textId="4E4D8487" w:rsidTr="000930F0">
        <w:tc>
          <w:tcPr>
            <w:tcW w:w="2552" w:type="dxa"/>
            <w:vAlign w:val="center"/>
          </w:tcPr>
          <w:p w14:paraId="063C8FB5" w14:textId="64C91D10" w:rsidR="00EA6705" w:rsidRPr="00B36803" w:rsidRDefault="0076103D" w:rsidP="0024696F">
            <w:pPr>
              <w:spacing w:line="360" w:lineRule="auto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</w:t>
            </w:r>
            <w:r w:rsidR="00553253">
              <w:rPr>
                <w:sz w:val="24"/>
                <w:szCs w:val="24"/>
                <w:lang w:val="fr-FR"/>
              </w:rPr>
              <w:t>4</w:t>
            </w:r>
          </w:p>
        </w:tc>
        <w:tc>
          <w:tcPr>
            <w:tcW w:w="2693" w:type="dxa"/>
            <w:vAlign w:val="center"/>
          </w:tcPr>
          <w:p w14:paraId="2FC1E2CD" w14:textId="7E8F2248" w:rsidR="00EA6705" w:rsidRPr="00B36803" w:rsidRDefault="00553253" w:rsidP="0014335B">
            <w:pPr>
              <w:spacing w:line="360" w:lineRule="auto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</w:t>
            </w:r>
          </w:p>
        </w:tc>
        <w:tc>
          <w:tcPr>
            <w:tcW w:w="4536" w:type="dxa"/>
            <w:vAlign w:val="center"/>
          </w:tcPr>
          <w:p w14:paraId="3C26B108" w14:textId="5FE4EBCD" w:rsidR="00EA6705" w:rsidRPr="00B36803" w:rsidRDefault="000F41EE" w:rsidP="0014335B">
            <w:pPr>
              <w:spacing w:line="360" w:lineRule="auto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</w:t>
            </w:r>
            <w:r w:rsidR="0076103D">
              <w:rPr>
                <w:sz w:val="24"/>
                <w:szCs w:val="24"/>
                <w:lang w:val="fr-FR"/>
              </w:rPr>
              <w:t>4</w:t>
            </w:r>
          </w:p>
        </w:tc>
      </w:tr>
    </w:tbl>
    <w:p w14:paraId="34069E69" w14:textId="77777777" w:rsidR="00BB489C" w:rsidRDefault="00BB489C" w:rsidP="0041721C">
      <w:pPr>
        <w:spacing w:after="0" w:line="360" w:lineRule="auto"/>
        <w:jc w:val="both"/>
        <w:rPr>
          <w:sz w:val="24"/>
          <w:szCs w:val="24"/>
          <w:lang w:val="fr-FR"/>
        </w:rPr>
      </w:pPr>
    </w:p>
    <w:p w14:paraId="742689E1" w14:textId="33E0D724" w:rsidR="00BB489C" w:rsidRPr="00B31036" w:rsidRDefault="00944C45" w:rsidP="00B31036">
      <w:pPr>
        <w:spacing w:after="0" w:line="360" w:lineRule="auto"/>
        <w:jc w:val="both"/>
        <w:rPr>
          <w:sz w:val="24"/>
          <w:szCs w:val="24"/>
          <w:lang w:val="fr-FR"/>
        </w:rPr>
      </w:pPr>
      <w:r w:rsidRPr="00EA6705">
        <w:rPr>
          <w:sz w:val="24"/>
          <w:szCs w:val="24"/>
          <w:lang w:val="fr-FR"/>
        </w:rPr>
        <w:t>Ce qui était</w:t>
      </w:r>
      <w:r w:rsidR="00247A6C" w:rsidRPr="00EA6705">
        <w:rPr>
          <w:sz w:val="24"/>
          <w:szCs w:val="24"/>
          <w:lang w:val="fr-FR"/>
        </w:rPr>
        <w:t xml:space="preserve"> attendu de la formation :</w:t>
      </w:r>
    </w:p>
    <w:p w14:paraId="60AF1F4C" w14:textId="2446A766" w:rsidR="0024696F" w:rsidRDefault="00553253" w:rsidP="0024696F">
      <w:pPr>
        <w:pStyle w:val="Paragraphedeliste"/>
        <w:spacing w:after="0" w:line="360" w:lineRule="auto"/>
        <w:jc w:val="both"/>
        <w:rPr>
          <w:b/>
          <w:color w:val="005883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4590B6E4" wp14:editId="65FD22D1">
            <wp:extent cx="5153025" cy="1524000"/>
            <wp:effectExtent l="0" t="0" r="9525" b="0"/>
            <wp:docPr id="2" name="Graphique 2">
              <a:extLst xmlns:a="http://schemas.openxmlformats.org/drawingml/2006/main">
                <a:ext uri="{FF2B5EF4-FFF2-40B4-BE49-F238E27FC236}">
                  <a16:creationId xmlns:a16="http://schemas.microsoft.com/office/drawing/2014/main" id="{543718B7-A2BB-4AC7-8A47-A61639A26EB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AD882A5" w14:textId="6DA9639A" w:rsidR="001C1FF0" w:rsidRDefault="00245FB9" w:rsidP="0024696F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b/>
          <w:color w:val="005883"/>
          <w:sz w:val="24"/>
          <w:szCs w:val="24"/>
          <w:lang w:val="fr-FR"/>
        </w:rPr>
      </w:pPr>
      <w:r w:rsidRPr="0024696F">
        <w:rPr>
          <w:b/>
          <w:color w:val="005883"/>
          <w:sz w:val="24"/>
          <w:szCs w:val="24"/>
          <w:lang w:val="fr-FR"/>
        </w:rPr>
        <w:t xml:space="preserve">Le niveau de satisfaction </w:t>
      </w:r>
      <w:r w:rsidR="00CD4B5D" w:rsidRPr="0024696F">
        <w:rPr>
          <w:b/>
          <w:color w:val="005883"/>
          <w:sz w:val="24"/>
          <w:szCs w:val="24"/>
          <w:lang w:val="fr-FR"/>
        </w:rPr>
        <w:t xml:space="preserve">global </w:t>
      </w:r>
      <w:r w:rsidRPr="0024696F">
        <w:rPr>
          <w:b/>
          <w:color w:val="005883"/>
          <w:sz w:val="24"/>
          <w:szCs w:val="24"/>
          <w:lang w:val="fr-FR"/>
        </w:rPr>
        <w:t>des participants</w:t>
      </w:r>
    </w:p>
    <w:p w14:paraId="165F07DB" w14:textId="126CCDAD" w:rsidR="00B31036" w:rsidRDefault="00B31036" w:rsidP="00B31036">
      <w:pPr>
        <w:pStyle w:val="Paragraphedeliste"/>
        <w:spacing w:after="0" w:line="360" w:lineRule="auto"/>
        <w:jc w:val="both"/>
        <w:rPr>
          <w:b/>
          <w:color w:val="005883"/>
          <w:sz w:val="24"/>
          <w:szCs w:val="24"/>
          <w:lang w:val="fr-FR"/>
        </w:rPr>
      </w:pPr>
    </w:p>
    <w:p w14:paraId="29AE4A23" w14:textId="0D61D060" w:rsidR="0024696F" w:rsidRPr="00877EE0" w:rsidRDefault="0076103D" w:rsidP="00B31036">
      <w:pPr>
        <w:pStyle w:val="Paragraphedeliste"/>
        <w:spacing w:after="0" w:line="360" w:lineRule="auto"/>
        <w:jc w:val="both"/>
        <w:rPr>
          <w:b/>
          <w:color w:val="005883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7C83B8A1" wp14:editId="294E1FFC">
            <wp:extent cx="5086350" cy="2543175"/>
            <wp:effectExtent l="0" t="0" r="0" b="9525"/>
            <wp:docPr id="21" name="Graphique 21">
              <a:extLst xmlns:a="http://schemas.openxmlformats.org/drawingml/2006/main">
                <a:ext uri="{FF2B5EF4-FFF2-40B4-BE49-F238E27FC236}">
                  <a16:creationId xmlns:a16="http://schemas.microsoft.com/office/drawing/2014/main" id="{C5C916D9-A364-4FBF-9A01-FB0C5266E5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E348D43" w14:textId="0CEF1D47" w:rsidR="00BF108C" w:rsidRPr="0014335B" w:rsidRDefault="00A207C5" w:rsidP="0041721C">
      <w:pPr>
        <w:spacing w:after="0" w:line="360" w:lineRule="auto"/>
        <w:jc w:val="both"/>
        <w:rPr>
          <w:noProof/>
          <w:sz w:val="24"/>
          <w:szCs w:val="24"/>
          <w:lang w:val="fr-FR" w:eastAsia="fr-FR"/>
        </w:rPr>
      </w:pPr>
      <w:r w:rsidRPr="0014335B">
        <w:rPr>
          <w:noProof/>
          <w:sz w:val="24"/>
          <w:szCs w:val="24"/>
          <w:lang w:val="fr-FR" w:eastAsia="fr-FR"/>
        </w:rPr>
        <w:t>La moyenne globale des 8</w:t>
      </w:r>
      <w:r w:rsidR="00C956D4" w:rsidRPr="0014335B">
        <w:rPr>
          <w:noProof/>
          <w:sz w:val="24"/>
          <w:szCs w:val="24"/>
          <w:lang w:val="fr-FR" w:eastAsia="fr-FR"/>
        </w:rPr>
        <w:t xml:space="preserve"> indicateurs qualité est de 3,</w:t>
      </w:r>
      <w:r w:rsidR="00553253">
        <w:rPr>
          <w:noProof/>
          <w:sz w:val="24"/>
          <w:szCs w:val="24"/>
          <w:lang w:val="fr-FR" w:eastAsia="fr-FR"/>
        </w:rPr>
        <w:t>88</w:t>
      </w:r>
      <w:r w:rsidR="0040251A">
        <w:rPr>
          <w:noProof/>
          <w:sz w:val="24"/>
          <w:szCs w:val="24"/>
          <w:lang w:val="fr-FR" w:eastAsia="fr-FR"/>
        </w:rPr>
        <w:t xml:space="preserve"> sur </w:t>
      </w:r>
      <w:r w:rsidR="008F432D">
        <w:rPr>
          <w:noProof/>
          <w:sz w:val="24"/>
          <w:szCs w:val="24"/>
          <w:lang w:val="fr-FR" w:eastAsia="fr-FR"/>
        </w:rPr>
        <w:t xml:space="preserve">4, </w:t>
      </w:r>
      <w:r w:rsidR="00C956D4" w:rsidRPr="0014335B">
        <w:rPr>
          <w:noProof/>
          <w:sz w:val="24"/>
          <w:szCs w:val="24"/>
          <w:lang w:val="fr-FR" w:eastAsia="fr-FR"/>
        </w:rPr>
        <w:t xml:space="preserve">soit </w:t>
      </w:r>
      <w:r w:rsidR="00B31036">
        <w:rPr>
          <w:noProof/>
          <w:sz w:val="24"/>
          <w:szCs w:val="24"/>
          <w:lang w:val="fr-FR" w:eastAsia="fr-FR"/>
        </w:rPr>
        <w:t>9</w:t>
      </w:r>
      <w:r w:rsidR="0076103D">
        <w:rPr>
          <w:noProof/>
          <w:sz w:val="24"/>
          <w:szCs w:val="24"/>
          <w:lang w:val="fr-FR" w:eastAsia="fr-FR"/>
        </w:rPr>
        <w:t>7</w:t>
      </w:r>
      <w:r w:rsidR="00273DAA">
        <w:rPr>
          <w:noProof/>
          <w:sz w:val="24"/>
          <w:szCs w:val="24"/>
          <w:lang w:val="fr-FR" w:eastAsia="fr-FR"/>
        </w:rPr>
        <w:t xml:space="preserve"> </w:t>
      </w:r>
      <w:r w:rsidR="004048BB">
        <w:rPr>
          <w:noProof/>
          <w:sz w:val="24"/>
          <w:szCs w:val="24"/>
          <w:lang w:val="fr-FR" w:eastAsia="fr-FR"/>
        </w:rPr>
        <w:t>%</w:t>
      </w:r>
      <w:r w:rsidR="00391EC1">
        <w:rPr>
          <w:noProof/>
          <w:sz w:val="24"/>
          <w:szCs w:val="24"/>
          <w:lang w:val="fr-FR" w:eastAsia="fr-FR"/>
        </w:rPr>
        <w:t xml:space="preserve"> de satisfaction.</w:t>
      </w:r>
    </w:p>
    <w:p w14:paraId="35025605" w14:textId="77777777" w:rsidR="003C720A" w:rsidRDefault="003C720A" w:rsidP="0041721C">
      <w:pPr>
        <w:spacing w:after="0" w:line="360" w:lineRule="auto"/>
        <w:jc w:val="both"/>
        <w:rPr>
          <w:noProof/>
          <w:lang w:val="fr-FR" w:eastAsia="fr-FR"/>
        </w:rPr>
      </w:pPr>
    </w:p>
    <w:p w14:paraId="1EB567DD" w14:textId="77777777" w:rsidR="007A006B" w:rsidRDefault="007A006B" w:rsidP="0041721C">
      <w:pPr>
        <w:spacing w:after="0" w:line="360" w:lineRule="auto"/>
        <w:jc w:val="both"/>
        <w:rPr>
          <w:b/>
          <w:noProof/>
          <w:color w:val="005883"/>
          <w:sz w:val="24"/>
          <w:szCs w:val="24"/>
          <w:lang w:val="fr-FR" w:eastAsia="fr-FR"/>
        </w:rPr>
      </w:pPr>
    </w:p>
    <w:p w14:paraId="09323FAD" w14:textId="77777777" w:rsidR="0076103D" w:rsidRDefault="0076103D" w:rsidP="0041721C">
      <w:pPr>
        <w:spacing w:after="0" w:line="360" w:lineRule="auto"/>
        <w:jc w:val="both"/>
        <w:rPr>
          <w:b/>
          <w:noProof/>
          <w:color w:val="005883"/>
          <w:sz w:val="24"/>
          <w:szCs w:val="24"/>
          <w:lang w:val="fr-FR" w:eastAsia="fr-FR"/>
        </w:rPr>
      </w:pPr>
    </w:p>
    <w:p w14:paraId="572EF3A3" w14:textId="176B4491" w:rsidR="00886C5C" w:rsidRDefault="00BB489C" w:rsidP="0041721C">
      <w:pPr>
        <w:spacing w:after="0" w:line="360" w:lineRule="auto"/>
        <w:jc w:val="both"/>
        <w:rPr>
          <w:b/>
          <w:noProof/>
          <w:color w:val="005883"/>
          <w:sz w:val="24"/>
          <w:szCs w:val="24"/>
          <w:lang w:val="fr-FR" w:eastAsia="fr-FR"/>
        </w:rPr>
      </w:pPr>
      <w:r>
        <w:rPr>
          <w:b/>
          <w:noProof/>
          <w:color w:val="005883"/>
          <w:sz w:val="24"/>
          <w:szCs w:val="24"/>
          <w:lang w:val="fr-FR" w:eastAsia="fr-FR"/>
        </w:rPr>
        <w:t>L’ORGANISATION ET LES CONDITIONS MATERIELLES</w:t>
      </w:r>
      <w:r w:rsidR="000F7F94" w:rsidRPr="00F46036">
        <w:rPr>
          <w:b/>
          <w:noProof/>
          <w:color w:val="005883"/>
          <w:sz w:val="24"/>
          <w:szCs w:val="24"/>
          <w:lang w:val="fr-FR" w:eastAsia="fr-FR"/>
        </w:rPr>
        <w:t xml:space="preserve"> : </w:t>
      </w:r>
    </w:p>
    <w:p w14:paraId="69C5F89E" w14:textId="7460544F" w:rsidR="007F637A" w:rsidRPr="00553253" w:rsidRDefault="00553253" w:rsidP="00553253">
      <w:pPr>
        <w:tabs>
          <w:tab w:val="left" w:pos="3675"/>
        </w:tabs>
        <w:spacing w:after="0" w:line="360" w:lineRule="auto"/>
        <w:rPr>
          <w:b/>
          <w:noProof/>
          <w:color w:val="005883"/>
          <w:sz w:val="12"/>
          <w:szCs w:val="12"/>
          <w:lang w:val="fr-FR" w:eastAsia="fr-FR"/>
        </w:rPr>
      </w:pPr>
      <w:r>
        <w:rPr>
          <w:b/>
          <w:noProof/>
          <w:color w:val="005883"/>
          <w:sz w:val="24"/>
          <w:szCs w:val="24"/>
          <w:lang w:val="fr-FR" w:eastAsia="fr-FR"/>
        </w:rPr>
        <w:tab/>
      </w:r>
    </w:p>
    <w:p w14:paraId="52C3E2A1" w14:textId="2A69182C" w:rsidR="00E464C3" w:rsidRPr="0076103D" w:rsidRDefault="00553253" w:rsidP="00553253">
      <w:pPr>
        <w:spacing w:after="0" w:line="360" w:lineRule="auto"/>
        <w:jc w:val="center"/>
        <w:rPr>
          <w:b/>
          <w:noProof/>
          <w:color w:val="005883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3A6414FE" wp14:editId="16D6881C">
            <wp:extent cx="5045710" cy="1866900"/>
            <wp:effectExtent l="0" t="0" r="2540" b="0"/>
            <wp:docPr id="3" name="Graphique 3">
              <a:extLst xmlns:a="http://schemas.openxmlformats.org/drawingml/2006/main">
                <a:ext uri="{FF2B5EF4-FFF2-40B4-BE49-F238E27FC236}">
                  <a16:creationId xmlns:a16="http://schemas.microsoft.com/office/drawing/2014/main" id="{5FD21B98-2855-4739-AA73-1A601D4E7D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7A006B">
        <w:rPr>
          <w:b/>
          <w:noProof/>
          <w:color w:val="005883"/>
          <w:sz w:val="24"/>
          <w:szCs w:val="24"/>
          <w:lang w:val="fr-FR"/>
        </w:rPr>
        <w:br/>
      </w:r>
      <w:r w:rsidR="000F7F94" w:rsidRPr="00782A24">
        <w:rPr>
          <w:b/>
          <w:noProof/>
          <w:color w:val="005883"/>
          <w:sz w:val="24"/>
          <w:szCs w:val="24"/>
          <w:lang w:val="fr-FR"/>
        </w:rPr>
        <w:t>L</w:t>
      </w:r>
      <w:r w:rsidR="00D719A0">
        <w:rPr>
          <w:b/>
          <w:noProof/>
          <w:color w:val="005883"/>
          <w:sz w:val="24"/>
          <w:szCs w:val="24"/>
          <w:lang w:val="fr-FR"/>
        </w:rPr>
        <w:t>E PROGRAMME, LES SUPPORTS ET L</w:t>
      </w:r>
      <w:r w:rsidR="000F7F94" w:rsidRPr="00782A24">
        <w:rPr>
          <w:b/>
          <w:noProof/>
          <w:color w:val="005883"/>
          <w:sz w:val="24"/>
          <w:szCs w:val="24"/>
          <w:lang w:val="fr-FR"/>
        </w:rPr>
        <w:t>A PÉDAGOGIE</w:t>
      </w:r>
    </w:p>
    <w:p w14:paraId="304DF92B" w14:textId="01F44CB7" w:rsidR="00D05602" w:rsidRDefault="0076103D" w:rsidP="00EE6C0C">
      <w:pPr>
        <w:spacing w:after="0" w:line="360" w:lineRule="auto"/>
        <w:jc w:val="center"/>
        <w:rPr>
          <w:b/>
          <w:noProof/>
          <w:color w:val="0070C0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142FBDFB" wp14:editId="65569A79">
            <wp:extent cx="5324475" cy="1476375"/>
            <wp:effectExtent l="0" t="0" r="9525" b="9525"/>
            <wp:docPr id="23" name="Graphique 23">
              <a:extLst xmlns:a="http://schemas.openxmlformats.org/drawingml/2006/main">
                <a:ext uri="{FF2B5EF4-FFF2-40B4-BE49-F238E27FC236}">
                  <a16:creationId xmlns:a16="http://schemas.microsoft.com/office/drawing/2014/main" id="{D811D173-6803-4541-94DC-79270E7C01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46DF6BF" w14:textId="77777777" w:rsidR="00877EE0" w:rsidRPr="0076103D" w:rsidRDefault="00877EE0" w:rsidP="00EE6C0C">
      <w:pPr>
        <w:spacing w:after="0" w:line="360" w:lineRule="auto"/>
        <w:jc w:val="center"/>
        <w:rPr>
          <w:b/>
          <w:noProof/>
          <w:color w:val="0070C0"/>
          <w:sz w:val="20"/>
          <w:szCs w:val="20"/>
          <w:lang w:val="fr-FR"/>
        </w:rPr>
      </w:pPr>
    </w:p>
    <w:p w14:paraId="11570060" w14:textId="53730D1D" w:rsidR="00D10776" w:rsidRDefault="0076103D" w:rsidP="00B31036">
      <w:pPr>
        <w:spacing w:after="0" w:line="360" w:lineRule="auto"/>
        <w:jc w:val="center"/>
        <w:rPr>
          <w:b/>
          <w:color w:val="005883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35F3DC33" wp14:editId="684DD101">
            <wp:extent cx="5362575" cy="1638300"/>
            <wp:effectExtent l="0" t="0" r="9525" b="0"/>
            <wp:docPr id="24" name="Graphique 24">
              <a:extLst xmlns:a="http://schemas.openxmlformats.org/drawingml/2006/main">
                <a:ext uri="{FF2B5EF4-FFF2-40B4-BE49-F238E27FC236}">
                  <a16:creationId xmlns:a16="http://schemas.microsoft.com/office/drawing/2014/main" id="{E7033D2F-9CCB-4CF8-8748-59025BE46B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FCB01D9" w14:textId="77777777" w:rsidR="0076103D" w:rsidRDefault="0076103D" w:rsidP="00B31036">
      <w:pPr>
        <w:spacing w:after="0" w:line="360" w:lineRule="auto"/>
        <w:jc w:val="center"/>
        <w:rPr>
          <w:b/>
          <w:color w:val="005883"/>
          <w:sz w:val="24"/>
          <w:szCs w:val="24"/>
          <w:lang w:val="fr-FR"/>
        </w:rPr>
      </w:pPr>
    </w:p>
    <w:p w14:paraId="7F8BE165" w14:textId="51756258" w:rsidR="00066D91" w:rsidRDefault="0076103D" w:rsidP="0076103D">
      <w:pPr>
        <w:spacing w:after="0" w:line="360" w:lineRule="auto"/>
        <w:jc w:val="center"/>
        <w:rPr>
          <w:b/>
          <w:color w:val="005883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1F4AB09F" wp14:editId="5B8B36F7">
            <wp:extent cx="5381625" cy="1733550"/>
            <wp:effectExtent l="0" t="0" r="9525" b="0"/>
            <wp:docPr id="25" name="Graphique 25">
              <a:extLst xmlns:a="http://schemas.openxmlformats.org/drawingml/2006/main">
                <a:ext uri="{FF2B5EF4-FFF2-40B4-BE49-F238E27FC236}">
                  <a16:creationId xmlns:a16="http://schemas.microsoft.com/office/drawing/2014/main" id="{9CD246BD-FDA0-415B-944E-F9FFB22CD6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8A3E598" w14:textId="2A1F7D4E" w:rsidR="00877EE0" w:rsidRDefault="00877EE0" w:rsidP="00553253">
      <w:pPr>
        <w:spacing w:after="0" w:line="360" w:lineRule="auto"/>
        <w:rPr>
          <w:b/>
          <w:color w:val="005883"/>
          <w:sz w:val="24"/>
          <w:szCs w:val="24"/>
          <w:lang w:val="fr-FR"/>
        </w:rPr>
      </w:pPr>
    </w:p>
    <w:p w14:paraId="3A29B870" w14:textId="4688A66E" w:rsidR="00877EE0" w:rsidRDefault="0076103D" w:rsidP="0076103D">
      <w:pPr>
        <w:spacing w:after="0" w:line="360" w:lineRule="auto"/>
        <w:jc w:val="center"/>
        <w:rPr>
          <w:b/>
          <w:color w:val="005883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03659F88" wp14:editId="2C6101D6">
            <wp:extent cx="5267325" cy="1543050"/>
            <wp:effectExtent l="0" t="0" r="9525" b="0"/>
            <wp:docPr id="26" name="Graphique 26">
              <a:extLst xmlns:a="http://schemas.openxmlformats.org/drawingml/2006/main">
                <a:ext uri="{FF2B5EF4-FFF2-40B4-BE49-F238E27FC236}">
                  <a16:creationId xmlns:a16="http://schemas.microsoft.com/office/drawing/2014/main" id="{FCC627A2-4D53-42AF-A532-70A68A2BD9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2ECD1FB" w14:textId="02FCDFFE" w:rsidR="00D05602" w:rsidRPr="00130D7A" w:rsidRDefault="00C84033" w:rsidP="00130D7A">
      <w:pPr>
        <w:spacing w:after="0" w:line="360" w:lineRule="auto"/>
        <w:jc w:val="both"/>
        <w:rPr>
          <w:b/>
          <w:color w:val="005883"/>
          <w:sz w:val="24"/>
          <w:szCs w:val="24"/>
          <w:lang w:val="fr-FR"/>
        </w:rPr>
      </w:pPr>
      <w:r w:rsidRPr="00782A24">
        <w:rPr>
          <w:b/>
          <w:color w:val="005883"/>
          <w:sz w:val="24"/>
          <w:szCs w:val="24"/>
          <w:lang w:val="fr-FR"/>
        </w:rPr>
        <w:t>LES PARTICIPANTS :</w:t>
      </w:r>
    </w:p>
    <w:p w14:paraId="7BD31BBE" w14:textId="28DDF68D" w:rsidR="00EF4677" w:rsidRDefault="00EF4677" w:rsidP="00886C5C">
      <w:pPr>
        <w:spacing w:after="0" w:line="360" w:lineRule="auto"/>
        <w:jc w:val="center"/>
        <w:rPr>
          <w:b/>
          <w:color w:val="005883"/>
          <w:sz w:val="24"/>
          <w:szCs w:val="24"/>
          <w:lang w:val="fr-FR"/>
        </w:rPr>
      </w:pPr>
    </w:p>
    <w:p w14:paraId="7D3FBAC9" w14:textId="6A192DBA" w:rsidR="00D10776" w:rsidRDefault="0076103D" w:rsidP="00B31036">
      <w:pPr>
        <w:spacing w:after="0" w:line="360" w:lineRule="auto"/>
        <w:jc w:val="center"/>
        <w:rPr>
          <w:b/>
          <w:color w:val="005883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62FC3806" wp14:editId="25403C96">
            <wp:extent cx="5324475" cy="1676400"/>
            <wp:effectExtent l="0" t="0" r="9525" b="0"/>
            <wp:docPr id="27" name="Graphique 27">
              <a:extLst xmlns:a="http://schemas.openxmlformats.org/drawingml/2006/main">
                <a:ext uri="{FF2B5EF4-FFF2-40B4-BE49-F238E27FC236}">
                  <a16:creationId xmlns:a16="http://schemas.microsoft.com/office/drawing/2014/main" id="{A07A0A9B-C0E7-4BA5-834F-D1D2039C05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10805B1" w14:textId="1ACB1DB7" w:rsidR="00A46F51" w:rsidRDefault="003C2984" w:rsidP="0041721C">
      <w:pPr>
        <w:spacing w:after="0" w:line="360" w:lineRule="auto"/>
        <w:jc w:val="both"/>
        <w:rPr>
          <w:b/>
          <w:color w:val="005883"/>
          <w:sz w:val="24"/>
          <w:szCs w:val="24"/>
          <w:lang w:val="fr-FR"/>
        </w:rPr>
      </w:pPr>
      <w:r w:rsidRPr="00782A24">
        <w:rPr>
          <w:b/>
          <w:color w:val="005883"/>
          <w:sz w:val="24"/>
          <w:szCs w:val="24"/>
          <w:lang w:val="fr-FR"/>
        </w:rPr>
        <w:t>L’ORGANISATION</w:t>
      </w:r>
      <w:r w:rsidR="00711AAF">
        <w:rPr>
          <w:b/>
          <w:color w:val="005883"/>
          <w:sz w:val="24"/>
          <w:szCs w:val="24"/>
          <w:lang w:val="fr-FR"/>
        </w:rPr>
        <w:t xml:space="preserve"> DE LA FORMATION</w:t>
      </w:r>
      <w:r w:rsidRPr="00782A24">
        <w:rPr>
          <w:b/>
          <w:color w:val="005883"/>
          <w:sz w:val="24"/>
          <w:szCs w:val="24"/>
          <w:lang w:val="fr-FR"/>
        </w:rPr>
        <w:t> :</w:t>
      </w:r>
    </w:p>
    <w:p w14:paraId="2C6E0F26" w14:textId="64FFBB33" w:rsidR="00130D7A" w:rsidRPr="00130D7A" w:rsidRDefault="0076103D" w:rsidP="00886C5C">
      <w:pPr>
        <w:spacing w:after="0" w:line="360" w:lineRule="auto"/>
        <w:jc w:val="center"/>
        <w:rPr>
          <w:b/>
          <w:color w:val="005883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41BD7682" wp14:editId="2D832BF8">
            <wp:extent cx="5196840" cy="1819275"/>
            <wp:effectExtent l="0" t="0" r="3810" b="9525"/>
            <wp:docPr id="28" name="Graphique 28">
              <a:extLst xmlns:a="http://schemas.openxmlformats.org/drawingml/2006/main">
                <a:ext uri="{FF2B5EF4-FFF2-40B4-BE49-F238E27FC236}">
                  <a16:creationId xmlns:a16="http://schemas.microsoft.com/office/drawing/2014/main" id="{18AD797F-DE3B-4740-9F0F-F7462986A7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314BCFD" w14:textId="5E11637F" w:rsidR="00066D91" w:rsidRDefault="00066D91" w:rsidP="00B31036">
      <w:pPr>
        <w:spacing w:after="0" w:line="360" w:lineRule="auto"/>
        <w:jc w:val="center"/>
        <w:rPr>
          <w:b/>
          <w:color w:val="005883"/>
          <w:sz w:val="24"/>
          <w:szCs w:val="24"/>
          <w:lang w:val="fr-FR"/>
        </w:rPr>
      </w:pPr>
    </w:p>
    <w:p w14:paraId="13B69E95" w14:textId="2DA31CF0" w:rsidR="00D10776" w:rsidRDefault="008F432D" w:rsidP="008F432D">
      <w:pPr>
        <w:spacing w:after="0" w:line="360" w:lineRule="auto"/>
        <w:jc w:val="both"/>
        <w:rPr>
          <w:b/>
          <w:color w:val="005883"/>
          <w:sz w:val="24"/>
          <w:szCs w:val="24"/>
          <w:lang w:val="fr-FR"/>
        </w:rPr>
      </w:pPr>
      <w:r>
        <w:rPr>
          <w:b/>
          <w:color w:val="005883"/>
          <w:sz w:val="24"/>
          <w:szCs w:val="24"/>
          <w:lang w:val="fr-FR"/>
        </w:rPr>
        <w:t>NOTE DE SATISFACTION</w:t>
      </w:r>
      <w:r w:rsidRPr="00782A24">
        <w:rPr>
          <w:b/>
          <w:color w:val="005883"/>
          <w:sz w:val="24"/>
          <w:szCs w:val="24"/>
          <w:lang w:val="fr-FR"/>
        </w:rPr>
        <w:t> </w:t>
      </w:r>
      <w:r>
        <w:rPr>
          <w:b/>
          <w:color w:val="005883"/>
          <w:sz w:val="24"/>
          <w:szCs w:val="24"/>
          <w:lang w:val="fr-FR"/>
        </w:rPr>
        <w:t xml:space="preserve">DE LA SESSION </w:t>
      </w:r>
      <w:r w:rsidRPr="00782A24">
        <w:rPr>
          <w:b/>
          <w:color w:val="005883"/>
          <w:sz w:val="24"/>
          <w:szCs w:val="24"/>
          <w:lang w:val="fr-FR"/>
        </w:rPr>
        <w:t>:</w:t>
      </w:r>
    </w:p>
    <w:p w14:paraId="6830D6A0" w14:textId="453C2FB5" w:rsidR="008F432D" w:rsidRDefault="00130D7A" w:rsidP="00BB489C">
      <w:pPr>
        <w:spacing w:after="0" w:line="360" w:lineRule="auto"/>
        <w:jc w:val="center"/>
        <w:rPr>
          <w:sz w:val="24"/>
          <w:szCs w:val="24"/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30FF08D9" wp14:editId="40110B69">
            <wp:extent cx="5143500" cy="1038225"/>
            <wp:effectExtent l="0" t="0" r="0" b="9525"/>
            <wp:docPr id="29" name="Graphique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1596E50" w14:textId="2B002D36" w:rsidR="004D0317" w:rsidRDefault="00DC0394" w:rsidP="00711AAF">
      <w:pPr>
        <w:spacing w:after="0" w:line="240" w:lineRule="auto"/>
        <w:jc w:val="both"/>
        <w:rPr>
          <w:sz w:val="24"/>
          <w:szCs w:val="24"/>
          <w:lang w:val="fr-FR"/>
        </w:rPr>
      </w:pPr>
      <w:r w:rsidRPr="002610BD">
        <w:rPr>
          <w:sz w:val="24"/>
          <w:szCs w:val="24"/>
          <w:lang w:val="fr-FR"/>
        </w:rPr>
        <w:t xml:space="preserve">Les participants sont </w:t>
      </w:r>
      <w:r w:rsidR="00711AAF">
        <w:rPr>
          <w:sz w:val="24"/>
          <w:szCs w:val="24"/>
          <w:lang w:val="fr-FR"/>
        </w:rPr>
        <w:t xml:space="preserve">très </w:t>
      </w:r>
      <w:r w:rsidRPr="002610BD">
        <w:rPr>
          <w:sz w:val="24"/>
          <w:szCs w:val="24"/>
          <w:lang w:val="fr-FR"/>
        </w:rPr>
        <w:t>satisfait</w:t>
      </w:r>
      <w:r w:rsidR="00A207C5" w:rsidRPr="002610BD">
        <w:rPr>
          <w:sz w:val="24"/>
          <w:szCs w:val="24"/>
          <w:lang w:val="fr-FR"/>
        </w:rPr>
        <w:t>s</w:t>
      </w:r>
      <w:r w:rsidRPr="002610BD">
        <w:rPr>
          <w:sz w:val="24"/>
          <w:szCs w:val="24"/>
          <w:lang w:val="fr-FR"/>
        </w:rPr>
        <w:t xml:space="preserve"> </w:t>
      </w:r>
      <w:r w:rsidR="007B1DD2" w:rsidRPr="002610BD">
        <w:rPr>
          <w:sz w:val="24"/>
          <w:szCs w:val="24"/>
          <w:lang w:val="fr-FR"/>
        </w:rPr>
        <w:t xml:space="preserve">de la formation </w:t>
      </w:r>
      <w:r w:rsidR="004C5B54" w:rsidRPr="002610BD">
        <w:rPr>
          <w:sz w:val="24"/>
          <w:szCs w:val="24"/>
          <w:lang w:val="fr-FR"/>
        </w:rPr>
        <w:t xml:space="preserve">à </w:t>
      </w:r>
      <w:r w:rsidR="00E464C3">
        <w:rPr>
          <w:sz w:val="24"/>
          <w:szCs w:val="24"/>
          <w:lang w:val="fr-FR"/>
        </w:rPr>
        <w:t xml:space="preserve">plus de </w:t>
      </w:r>
      <w:r w:rsidR="00B12DA6">
        <w:rPr>
          <w:sz w:val="24"/>
          <w:szCs w:val="24"/>
          <w:lang w:val="fr-FR"/>
        </w:rPr>
        <w:t>9</w:t>
      </w:r>
      <w:r w:rsidR="00553253">
        <w:rPr>
          <w:sz w:val="24"/>
          <w:szCs w:val="24"/>
          <w:lang w:val="fr-FR"/>
        </w:rPr>
        <w:t>6</w:t>
      </w:r>
      <w:r w:rsidR="008F432D">
        <w:rPr>
          <w:sz w:val="24"/>
          <w:szCs w:val="24"/>
          <w:lang w:val="fr-FR"/>
        </w:rPr>
        <w:t xml:space="preserve"> </w:t>
      </w:r>
      <w:r w:rsidRPr="002610BD">
        <w:rPr>
          <w:sz w:val="24"/>
          <w:szCs w:val="24"/>
          <w:lang w:val="fr-FR"/>
        </w:rPr>
        <w:t>%</w:t>
      </w:r>
      <w:r w:rsidR="00711AAF">
        <w:rPr>
          <w:sz w:val="24"/>
          <w:szCs w:val="24"/>
          <w:lang w:val="fr-FR"/>
        </w:rPr>
        <w:t xml:space="preserve"> </w:t>
      </w:r>
      <w:r w:rsidR="00886C5C">
        <w:rPr>
          <w:sz w:val="24"/>
          <w:szCs w:val="24"/>
          <w:lang w:val="fr-FR"/>
        </w:rPr>
        <w:t>(</w:t>
      </w:r>
      <w:r w:rsidR="00553253">
        <w:rPr>
          <w:sz w:val="24"/>
          <w:szCs w:val="24"/>
          <w:lang w:val="fr-FR"/>
        </w:rPr>
        <w:t>19.2</w:t>
      </w:r>
      <w:r w:rsidR="00886C5C">
        <w:rPr>
          <w:sz w:val="24"/>
          <w:szCs w:val="24"/>
          <w:lang w:val="fr-FR"/>
        </w:rPr>
        <w:t xml:space="preserve"> / 20) </w:t>
      </w:r>
      <w:r w:rsidR="00711AAF">
        <w:rPr>
          <w:sz w:val="24"/>
          <w:szCs w:val="24"/>
          <w:lang w:val="fr-FR"/>
        </w:rPr>
        <w:t>et tous les participants recommandent de faire cette formation.</w:t>
      </w:r>
    </w:p>
    <w:p w14:paraId="3E837BD1" w14:textId="77777777" w:rsidR="00711AAF" w:rsidRDefault="00711AAF" w:rsidP="0041721C">
      <w:pPr>
        <w:spacing w:after="0" w:line="360" w:lineRule="auto"/>
        <w:jc w:val="both"/>
        <w:rPr>
          <w:b/>
          <w:color w:val="005883"/>
          <w:sz w:val="24"/>
          <w:szCs w:val="24"/>
          <w:lang w:val="fr-FR"/>
        </w:rPr>
      </w:pPr>
    </w:p>
    <w:p w14:paraId="6BB10C4F" w14:textId="77777777" w:rsidR="00066D91" w:rsidRDefault="00066D91" w:rsidP="0041721C">
      <w:pPr>
        <w:spacing w:after="0" w:line="360" w:lineRule="auto"/>
        <w:jc w:val="both"/>
        <w:rPr>
          <w:b/>
          <w:color w:val="005883"/>
          <w:sz w:val="24"/>
          <w:szCs w:val="24"/>
          <w:lang w:val="fr-FR"/>
        </w:rPr>
      </w:pPr>
    </w:p>
    <w:p w14:paraId="6BB885A2" w14:textId="77777777" w:rsidR="00B12DA6" w:rsidRDefault="00B12DA6" w:rsidP="0041721C">
      <w:pPr>
        <w:spacing w:after="0" w:line="360" w:lineRule="auto"/>
        <w:jc w:val="both"/>
        <w:rPr>
          <w:b/>
          <w:color w:val="005883"/>
          <w:sz w:val="24"/>
          <w:szCs w:val="24"/>
          <w:lang w:val="fr-FR"/>
        </w:rPr>
      </w:pPr>
    </w:p>
    <w:p w14:paraId="08E4A675" w14:textId="77777777" w:rsidR="00B12DA6" w:rsidRDefault="00B12DA6" w:rsidP="0041721C">
      <w:pPr>
        <w:spacing w:after="0" w:line="360" w:lineRule="auto"/>
        <w:jc w:val="both"/>
        <w:rPr>
          <w:b/>
          <w:color w:val="005883"/>
          <w:sz w:val="24"/>
          <w:szCs w:val="24"/>
          <w:lang w:val="fr-FR"/>
        </w:rPr>
      </w:pPr>
    </w:p>
    <w:p w14:paraId="05D4FD83" w14:textId="0470E4AA" w:rsidR="00EE6C0C" w:rsidRDefault="008F432D" w:rsidP="0041721C">
      <w:pPr>
        <w:spacing w:after="0" w:line="360" w:lineRule="auto"/>
        <w:jc w:val="both"/>
        <w:rPr>
          <w:b/>
          <w:color w:val="005883"/>
          <w:sz w:val="24"/>
          <w:szCs w:val="24"/>
          <w:lang w:val="fr-FR"/>
        </w:rPr>
      </w:pPr>
      <w:r>
        <w:rPr>
          <w:b/>
          <w:color w:val="005883"/>
          <w:sz w:val="24"/>
          <w:szCs w:val="24"/>
          <w:lang w:val="fr-FR"/>
        </w:rPr>
        <w:t xml:space="preserve">LES SATISFACTIONS ET AMELIORATIONS </w:t>
      </w:r>
      <w:r w:rsidR="00EF4677">
        <w:rPr>
          <w:b/>
          <w:color w:val="005883"/>
          <w:sz w:val="24"/>
          <w:szCs w:val="24"/>
          <w:lang w:val="fr-FR"/>
        </w:rPr>
        <w:t xml:space="preserve">A APPORTER </w:t>
      </w:r>
      <w:r>
        <w:rPr>
          <w:b/>
          <w:color w:val="005883"/>
          <w:sz w:val="24"/>
          <w:szCs w:val="24"/>
          <w:lang w:val="fr-FR"/>
        </w:rPr>
        <w:t xml:space="preserve">DE </w:t>
      </w:r>
      <w:r w:rsidR="00EF4677">
        <w:rPr>
          <w:b/>
          <w:color w:val="005883"/>
          <w:sz w:val="24"/>
          <w:szCs w:val="24"/>
          <w:lang w:val="fr-FR"/>
        </w:rPr>
        <w:t>CETTE</w:t>
      </w:r>
      <w:r>
        <w:rPr>
          <w:b/>
          <w:color w:val="005883"/>
          <w:sz w:val="24"/>
          <w:szCs w:val="24"/>
          <w:lang w:val="fr-FR"/>
        </w:rPr>
        <w:t xml:space="preserve"> SESSION :</w:t>
      </w:r>
    </w:p>
    <w:p w14:paraId="4504C5C2" w14:textId="16DC90E2" w:rsidR="00130D7A" w:rsidRPr="00066D91" w:rsidRDefault="00553253" w:rsidP="00553253">
      <w:pPr>
        <w:spacing w:after="0" w:line="360" w:lineRule="auto"/>
        <w:jc w:val="center"/>
        <w:rPr>
          <w:b/>
          <w:color w:val="005883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1A9B8780" wp14:editId="40EE73C8">
            <wp:extent cx="5172075" cy="2914650"/>
            <wp:effectExtent l="0" t="0" r="9525" b="0"/>
            <wp:docPr id="4" name="Graphique 4">
              <a:extLst xmlns:a="http://schemas.openxmlformats.org/drawingml/2006/main">
                <a:ext uri="{FF2B5EF4-FFF2-40B4-BE49-F238E27FC236}">
                  <a16:creationId xmlns:a16="http://schemas.microsoft.com/office/drawing/2014/main" id="{3F037985-CD1D-4A12-9CE0-B6576AB133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384163D0" w14:textId="321F741B" w:rsidR="00127067" w:rsidRDefault="00886C5C" w:rsidP="00D10776">
      <w:pPr>
        <w:pStyle w:val="Paragraphedeliste"/>
        <w:numPr>
          <w:ilvl w:val="0"/>
          <w:numId w:val="6"/>
        </w:numPr>
        <w:spacing w:after="0" w:line="240" w:lineRule="auto"/>
        <w:ind w:left="714" w:hanging="357"/>
        <w:jc w:val="both"/>
        <w:rPr>
          <w:rFonts w:cs="Lucida Grande"/>
          <w:color w:val="000000"/>
          <w:sz w:val="24"/>
          <w:szCs w:val="24"/>
          <w:lang w:val="fr-FR"/>
        </w:rPr>
      </w:pPr>
      <w:r>
        <w:rPr>
          <w:rFonts w:cs="Lucida Grande"/>
          <w:color w:val="000000"/>
          <w:sz w:val="24"/>
          <w:szCs w:val="24"/>
          <w:lang w:val="fr-FR"/>
        </w:rPr>
        <w:t xml:space="preserve">Toute la formation en général et plus particulièrement </w:t>
      </w:r>
      <w:bookmarkStart w:id="3" w:name="_Hlk31104049"/>
      <w:r w:rsidR="00B12DA6">
        <w:rPr>
          <w:rFonts w:cs="Lucida Grande"/>
          <w:color w:val="000000"/>
          <w:sz w:val="24"/>
          <w:szCs w:val="24"/>
          <w:lang w:val="fr-FR"/>
        </w:rPr>
        <w:t>la pédagogie du formateur et la qualité des supports pédagogiques</w:t>
      </w:r>
      <w:r w:rsidR="00D10776">
        <w:rPr>
          <w:rFonts w:cs="Lucida Grande"/>
          <w:color w:val="000000"/>
          <w:sz w:val="24"/>
          <w:szCs w:val="24"/>
          <w:lang w:val="fr-FR"/>
        </w:rPr>
        <w:t>.</w:t>
      </w:r>
    </w:p>
    <w:bookmarkEnd w:id="3"/>
    <w:p w14:paraId="797658CF" w14:textId="12AD7714" w:rsidR="00763117" w:rsidRDefault="00763117" w:rsidP="00763117">
      <w:pPr>
        <w:pStyle w:val="Paragraphedeliste"/>
        <w:spacing w:after="0" w:line="240" w:lineRule="auto"/>
        <w:ind w:left="714"/>
        <w:jc w:val="both"/>
        <w:rPr>
          <w:rFonts w:cs="Lucida Grande"/>
          <w:color w:val="000000"/>
          <w:sz w:val="24"/>
          <w:szCs w:val="24"/>
          <w:lang w:val="fr-FR"/>
        </w:rPr>
      </w:pPr>
    </w:p>
    <w:p w14:paraId="23BDE5F3" w14:textId="77777777" w:rsidR="00B12DA6" w:rsidRDefault="00B12DA6" w:rsidP="00763117">
      <w:pPr>
        <w:pStyle w:val="Paragraphedeliste"/>
        <w:spacing w:after="0" w:line="240" w:lineRule="auto"/>
        <w:ind w:left="714"/>
        <w:jc w:val="both"/>
        <w:rPr>
          <w:rFonts w:cs="Lucida Grande"/>
          <w:color w:val="000000"/>
          <w:sz w:val="24"/>
          <w:szCs w:val="24"/>
          <w:lang w:val="fr-FR"/>
        </w:rPr>
      </w:pPr>
    </w:p>
    <w:p w14:paraId="7D099502" w14:textId="59F985AE" w:rsidR="00C07D17" w:rsidRPr="00553253" w:rsidRDefault="00553253" w:rsidP="00C07D17">
      <w:pPr>
        <w:pStyle w:val="Paragraphedeliste"/>
        <w:spacing w:after="0" w:line="240" w:lineRule="auto"/>
        <w:ind w:left="714"/>
        <w:jc w:val="both"/>
        <w:rPr>
          <w:rFonts w:cs="Lucida Grande"/>
          <w:color w:val="000000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548A4504" wp14:editId="1CCC6BC4">
            <wp:extent cx="5172075" cy="2886075"/>
            <wp:effectExtent l="0" t="0" r="9525" b="9525"/>
            <wp:docPr id="5" name="Graphique 5">
              <a:extLst xmlns:a="http://schemas.openxmlformats.org/drawingml/2006/main">
                <a:ext uri="{FF2B5EF4-FFF2-40B4-BE49-F238E27FC236}">
                  <a16:creationId xmlns:a16="http://schemas.microsoft.com/office/drawing/2014/main" id="{B9E1038D-4958-4FAB-A0EE-D6C377F414A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683677C3" w14:textId="7BB5F14B" w:rsidR="00231382" w:rsidRPr="00B12DA6" w:rsidRDefault="00231382" w:rsidP="00C07D17">
      <w:pPr>
        <w:pStyle w:val="Paragraphedeliste"/>
        <w:spacing w:after="0" w:line="240" w:lineRule="auto"/>
        <w:ind w:left="714"/>
        <w:jc w:val="both"/>
        <w:rPr>
          <w:rFonts w:cs="Lucida Grande"/>
          <w:color w:val="000000"/>
          <w:sz w:val="24"/>
          <w:szCs w:val="24"/>
          <w:lang w:val="fr-FR"/>
        </w:rPr>
      </w:pPr>
    </w:p>
    <w:p w14:paraId="7B908868" w14:textId="1801DB20" w:rsidR="00A6763F" w:rsidRPr="00B36803" w:rsidRDefault="00A6763F" w:rsidP="00A6763F">
      <w:pPr>
        <w:spacing w:after="0" w:line="240" w:lineRule="auto"/>
        <w:jc w:val="both"/>
        <w:rPr>
          <w:lang w:val="fr-FR"/>
        </w:rPr>
      </w:pPr>
    </w:p>
    <w:p w14:paraId="0BD632EC" w14:textId="7F8D5404" w:rsidR="00531613" w:rsidRPr="00553253" w:rsidRDefault="00553253" w:rsidP="00553253">
      <w:pPr>
        <w:pStyle w:val="Paragraphedeliste"/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  <w:lang w:val="fr-FR"/>
        </w:rPr>
      </w:pPr>
      <w:r>
        <w:rPr>
          <w:rFonts w:cs="Lucida Grande"/>
          <w:color w:val="000000"/>
          <w:sz w:val="24"/>
          <w:szCs w:val="24"/>
          <w:lang w:val="fr-FR"/>
        </w:rPr>
        <w:t>Une journée de</w:t>
      </w:r>
      <w:r w:rsidR="00B12DA6">
        <w:rPr>
          <w:rFonts w:cs="Lucida Grande"/>
          <w:color w:val="000000"/>
          <w:sz w:val="24"/>
          <w:szCs w:val="24"/>
          <w:lang w:val="fr-FR"/>
        </w:rPr>
        <w:t xml:space="preserve"> formation complémentaire</w:t>
      </w:r>
      <w:r>
        <w:rPr>
          <w:rFonts w:cs="Lucida Grande"/>
          <w:color w:val="000000"/>
          <w:sz w:val="24"/>
          <w:szCs w:val="24"/>
          <w:lang w:val="fr-FR"/>
        </w:rPr>
        <w:t xml:space="preserve"> pour obtenir plus d’outils pratiques et d’exercices.</w:t>
      </w:r>
      <w:r w:rsidRPr="00553253">
        <w:rPr>
          <w:rFonts w:cs="Lucida Grande"/>
          <w:color w:val="000000"/>
          <w:sz w:val="24"/>
          <w:szCs w:val="24"/>
          <w:lang w:val="fr-FR"/>
        </w:rPr>
        <w:br/>
      </w:r>
    </w:p>
    <w:p w14:paraId="5697987E" w14:textId="472B7125" w:rsidR="00231382" w:rsidRDefault="00231382" w:rsidP="00B07CD8">
      <w:pPr>
        <w:spacing w:after="0" w:line="240" w:lineRule="auto"/>
        <w:jc w:val="both"/>
        <w:rPr>
          <w:color w:val="7F7F7F" w:themeColor="text1" w:themeTint="80"/>
          <w:sz w:val="28"/>
          <w:szCs w:val="28"/>
          <w:lang w:val="fr-FR"/>
        </w:rPr>
      </w:pPr>
    </w:p>
    <w:p w14:paraId="68A0786C" w14:textId="6F38BB39" w:rsidR="00B12DA6" w:rsidRDefault="00B12DA6" w:rsidP="00B07CD8">
      <w:pPr>
        <w:spacing w:after="0" w:line="240" w:lineRule="auto"/>
        <w:jc w:val="both"/>
        <w:rPr>
          <w:color w:val="7F7F7F" w:themeColor="text1" w:themeTint="80"/>
          <w:sz w:val="28"/>
          <w:szCs w:val="28"/>
          <w:lang w:val="fr-FR"/>
        </w:rPr>
      </w:pPr>
    </w:p>
    <w:p w14:paraId="6E735A70" w14:textId="5A6167B5" w:rsidR="00B12DA6" w:rsidRDefault="00B12DA6" w:rsidP="00B07CD8">
      <w:pPr>
        <w:spacing w:after="0" w:line="240" w:lineRule="auto"/>
        <w:jc w:val="both"/>
        <w:rPr>
          <w:color w:val="7F7F7F" w:themeColor="text1" w:themeTint="80"/>
          <w:sz w:val="28"/>
          <w:szCs w:val="28"/>
          <w:lang w:val="fr-FR"/>
        </w:rPr>
      </w:pPr>
    </w:p>
    <w:p w14:paraId="65D46FAE" w14:textId="77777777" w:rsidR="00B12DA6" w:rsidRPr="00DE7AA8" w:rsidRDefault="00B12DA6" w:rsidP="00B07CD8">
      <w:pPr>
        <w:spacing w:after="0" w:line="240" w:lineRule="auto"/>
        <w:jc w:val="both"/>
        <w:rPr>
          <w:color w:val="7F7F7F" w:themeColor="text1" w:themeTint="80"/>
          <w:sz w:val="28"/>
          <w:szCs w:val="28"/>
          <w:lang w:val="fr-FR"/>
        </w:rPr>
      </w:pPr>
    </w:p>
    <w:p w14:paraId="5CB6D34B" w14:textId="26936363" w:rsidR="00EF4677" w:rsidRPr="00763117" w:rsidRDefault="00245FB9" w:rsidP="00B12DA6">
      <w:pPr>
        <w:pStyle w:val="Paragraphedeliste"/>
        <w:numPr>
          <w:ilvl w:val="0"/>
          <w:numId w:val="3"/>
        </w:numPr>
        <w:spacing w:after="120" w:line="240" w:lineRule="auto"/>
        <w:ind w:left="714" w:hanging="357"/>
        <w:rPr>
          <w:b/>
          <w:color w:val="005883"/>
          <w:sz w:val="28"/>
          <w:szCs w:val="28"/>
          <w:lang w:val="fr-FR"/>
        </w:rPr>
      </w:pPr>
      <w:r w:rsidRPr="00DE7AA8">
        <w:rPr>
          <w:b/>
          <w:color w:val="005883"/>
          <w:sz w:val="28"/>
          <w:szCs w:val="28"/>
          <w:lang w:val="fr-FR"/>
        </w:rPr>
        <w:t>Les autres formations envisagées :</w:t>
      </w:r>
      <w:r w:rsidR="00B12DA6">
        <w:rPr>
          <w:b/>
          <w:color w:val="005883"/>
          <w:sz w:val="28"/>
          <w:szCs w:val="28"/>
          <w:lang w:val="fr-FR"/>
        </w:rPr>
        <w:br/>
      </w:r>
    </w:p>
    <w:p w14:paraId="41016D2C" w14:textId="02AD1F7C" w:rsidR="00763117" w:rsidRPr="00B12DA6" w:rsidRDefault="002B7FAD" w:rsidP="00B12DA6">
      <w:pPr>
        <w:pStyle w:val="Paragraphedeliste"/>
        <w:spacing w:after="120" w:line="240" w:lineRule="auto"/>
        <w:ind w:left="714"/>
        <w:jc w:val="center"/>
        <w:rPr>
          <w:b/>
          <w:color w:val="0070C0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43E3F2CE" wp14:editId="506330A8">
            <wp:extent cx="5419725" cy="1171575"/>
            <wp:effectExtent l="0" t="0" r="9525" b="9525"/>
            <wp:docPr id="460" name="Graphique 460">
              <a:extLst xmlns:a="http://schemas.openxmlformats.org/drawingml/2006/main">
                <a:ext uri="{FF2B5EF4-FFF2-40B4-BE49-F238E27FC236}">
                  <a16:creationId xmlns:a16="http://schemas.microsoft.com/office/drawing/2014/main" id="{BA250B36-8EE6-42C0-AE20-3C56059078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74DB1791" w14:textId="3C5C6E54" w:rsidR="00663F10" w:rsidRPr="00B36803" w:rsidRDefault="00663F10" w:rsidP="0041721C">
      <w:pPr>
        <w:spacing w:after="0" w:line="360" w:lineRule="auto"/>
        <w:jc w:val="both"/>
        <w:rPr>
          <w:b/>
          <w:lang w:val="fr-FR"/>
        </w:rPr>
      </w:pPr>
      <w:r w:rsidRPr="00B36803">
        <w:rPr>
          <w:b/>
          <w:lang w:val="fr-FR"/>
        </w:rPr>
        <w:t>Si oui :</w:t>
      </w:r>
    </w:p>
    <w:p w14:paraId="09D78868" w14:textId="45B25B86" w:rsidR="00F44F52" w:rsidRDefault="00E464C3" w:rsidP="00047E17">
      <w:pPr>
        <w:pStyle w:val="Paragraphedeliste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="Arial"/>
          <w:color w:val="000000"/>
          <w:lang w:val="fr-FR" w:eastAsia="fr-FR"/>
        </w:rPr>
      </w:pPr>
      <w:r>
        <w:rPr>
          <w:rFonts w:eastAsia="Times New Roman" w:cs="Arial"/>
          <w:color w:val="000000"/>
          <w:lang w:val="fr-FR" w:eastAsia="fr-FR"/>
        </w:rPr>
        <w:t xml:space="preserve">Continuer </w:t>
      </w:r>
      <w:r w:rsidR="00D33307">
        <w:rPr>
          <w:rFonts w:eastAsia="Times New Roman" w:cs="Arial"/>
          <w:color w:val="000000"/>
          <w:lang w:val="fr-FR" w:eastAsia="fr-FR"/>
        </w:rPr>
        <w:t>l’hypnose</w:t>
      </w:r>
      <w:r w:rsidR="00391348">
        <w:rPr>
          <w:rFonts w:eastAsia="Times New Roman" w:cs="Arial"/>
          <w:color w:val="000000"/>
          <w:lang w:val="fr-FR" w:eastAsia="fr-FR"/>
        </w:rPr>
        <w:t xml:space="preserve"> </w:t>
      </w:r>
      <w:r w:rsidR="00EE6C0C">
        <w:rPr>
          <w:rFonts w:eastAsia="Times New Roman" w:cs="Arial"/>
          <w:color w:val="000000"/>
          <w:lang w:val="fr-FR" w:eastAsia="fr-FR"/>
        </w:rPr>
        <w:t>perfectionnement</w:t>
      </w:r>
    </w:p>
    <w:p w14:paraId="23B6FE3C" w14:textId="224A85B2" w:rsidR="00690987" w:rsidRDefault="00553253" w:rsidP="00047E17">
      <w:pPr>
        <w:pStyle w:val="Paragraphedeliste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="Arial"/>
          <w:color w:val="000000"/>
          <w:lang w:val="fr-FR" w:eastAsia="fr-FR"/>
        </w:rPr>
      </w:pPr>
      <w:r>
        <w:rPr>
          <w:rFonts w:eastAsia="Times New Roman" w:cs="Arial"/>
          <w:color w:val="000000"/>
          <w:lang w:val="fr-FR" w:eastAsia="fr-FR"/>
        </w:rPr>
        <w:t>Thérapies brèves et hypnose infantile</w:t>
      </w:r>
      <w:r w:rsidR="00231382">
        <w:rPr>
          <w:rFonts w:eastAsia="Times New Roman" w:cs="Arial"/>
          <w:color w:val="000000"/>
          <w:lang w:val="fr-FR" w:eastAsia="fr-FR"/>
        </w:rPr>
        <w:t xml:space="preserve"> …</w:t>
      </w:r>
    </w:p>
    <w:p w14:paraId="485BD04A" w14:textId="77777777" w:rsidR="00235A5E" w:rsidRPr="00235A5E" w:rsidRDefault="00235A5E" w:rsidP="00235A5E">
      <w:pPr>
        <w:rPr>
          <w:b/>
          <w:color w:val="005883"/>
          <w:sz w:val="16"/>
          <w:szCs w:val="16"/>
          <w:lang w:val="fr-FR"/>
        </w:rPr>
      </w:pPr>
    </w:p>
    <w:p w14:paraId="4532E326" w14:textId="263BB118" w:rsidR="00235A5E" w:rsidRDefault="00475184" w:rsidP="00531613">
      <w:pPr>
        <w:spacing w:line="360" w:lineRule="auto"/>
        <w:rPr>
          <w:b/>
          <w:color w:val="005883"/>
          <w:sz w:val="28"/>
          <w:szCs w:val="28"/>
          <w:lang w:val="fr-FR"/>
        </w:rPr>
      </w:pPr>
      <w:r w:rsidRPr="00DE7AA8">
        <w:rPr>
          <w:b/>
          <w:color w:val="005883"/>
          <w:sz w:val="28"/>
          <w:szCs w:val="28"/>
          <w:lang w:val="fr-FR"/>
        </w:rPr>
        <w:t>Commentaires libres</w:t>
      </w:r>
      <w:r w:rsidR="0014335B" w:rsidRPr="00DE7AA8">
        <w:rPr>
          <w:b/>
          <w:color w:val="005883"/>
          <w:sz w:val="28"/>
          <w:szCs w:val="28"/>
          <w:lang w:val="fr-FR"/>
        </w:rPr>
        <w:t xml:space="preserve"> des participants</w:t>
      </w:r>
      <w:r w:rsidR="00342812">
        <w:rPr>
          <w:b/>
          <w:color w:val="005883"/>
          <w:sz w:val="28"/>
          <w:szCs w:val="28"/>
          <w:lang w:val="fr-FR"/>
        </w:rPr>
        <w:t> :</w:t>
      </w:r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6"/>
      </w:tblGrid>
      <w:tr w:rsidR="00553253" w:rsidRPr="00553253" w14:paraId="159550B0" w14:textId="77777777" w:rsidTr="00553253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51CE" w14:textId="4EE2A4D8" w:rsidR="00553253" w:rsidRPr="009B7658" w:rsidRDefault="00553253" w:rsidP="009B765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67" w:firstLine="284"/>
              <w:rPr>
                <w:rFonts w:eastAsia="Times New Roman" w:cstheme="minorHAnsi"/>
                <w:lang w:val="fr-FR" w:eastAsia="fr-FR"/>
              </w:rPr>
            </w:pPr>
            <w:r w:rsidRPr="009B7658">
              <w:rPr>
                <w:rFonts w:eastAsia="Times New Roman" w:cstheme="minorHAnsi"/>
                <w:lang w:val="fr-FR" w:eastAsia="fr-FR"/>
              </w:rPr>
              <w:t xml:space="preserve">J'ai </w:t>
            </w:r>
            <w:r w:rsidR="009B7658" w:rsidRPr="009B7658">
              <w:rPr>
                <w:rFonts w:eastAsia="Times New Roman" w:cstheme="minorHAnsi"/>
                <w:lang w:val="fr-FR" w:eastAsia="fr-FR"/>
              </w:rPr>
              <w:t>adoré</w:t>
            </w:r>
            <w:r w:rsidRPr="009B7658">
              <w:rPr>
                <w:rFonts w:eastAsia="Times New Roman" w:cstheme="minorHAnsi"/>
                <w:lang w:val="fr-FR" w:eastAsia="fr-FR"/>
              </w:rPr>
              <w:t xml:space="preserve"> Merci</w:t>
            </w:r>
          </w:p>
        </w:tc>
      </w:tr>
      <w:tr w:rsidR="00553253" w:rsidRPr="00553253" w14:paraId="23B727D2" w14:textId="77777777" w:rsidTr="00553253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255D" w14:textId="57743A08" w:rsidR="00553253" w:rsidRPr="009B7658" w:rsidRDefault="00553253" w:rsidP="009B765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9B7658">
              <w:rPr>
                <w:rFonts w:eastAsia="Times New Roman" w:cstheme="minorHAnsi"/>
                <w:lang w:val="fr-FR" w:eastAsia="fr-FR"/>
              </w:rPr>
              <w:t>La richesse humaine, le partage humble et bienveillant d’une Expertise. Un grand merci à Jérôme Bocquet. Merci également à l’Organisatrice pour la mise en œuvre des conditions environnantes.</w:t>
            </w:r>
          </w:p>
        </w:tc>
      </w:tr>
      <w:tr w:rsidR="00553253" w:rsidRPr="00553253" w14:paraId="654FE1F1" w14:textId="77777777" w:rsidTr="00553253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5E42" w14:textId="780752E7" w:rsidR="00553253" w:rsidRPr="009B7658" w:rsidRDefault="009B7658" w:rsidP="009B765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9B7658">
              <w:rPr>
                <w:rFonts w:eastAsia="Times New Roman" w:cstheme="minorHAnsi"/>
                <w:lang w:val="fr-FR" w:eastAsia="fr-FR"/>
              </w:rPr>
              <w:t>Quatre jours</w:t>
            </w:r>
            <w:r w:rsidR="00553253" w:rsidRPr="009B7658">
              <w:rPr>
                <w:rFonts w:eastAsia="Times New Roman" w:cstheme="minorHAnsi"/>
                <w:lang w:val="fr-FR" w:eastAsia="fr-FR"/>
              </w:rPr>
              <w:t xml:space="preserve"> riches et intensifs. Super !! Et merci</w:t>
            </w:r>
          </w:p>
        </w:tc>
      </w:tr>
      <w:tr w:rsidR="00553253" w:rsidRPr="00553253" w14:paraId="50215B1A" w14:textId="77777777" w:rsidTr="00553253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219C" w14:textId="62042215" w:rsidR="00553253" w:rsidRPr="009B7658" w:rsidRDefault="00553253" w:rsidP="009B765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9B7658">
              <w:rPr>
                <w:rFonts w:eastAsia="Times New Roman" w:cstheme="minorHAnsi"/>
                <w:lang w:val="fr-FR" w:eastAsia="fr-FR"/>
              </w:rPr>
              <w:t>Stage efficace et dynamique.</w:t>
            </w:r>
          </w:p>
        </w:tc>
      </w:tr>
      <w:tr w:rsidR="00553253" w:rsidRPr="00553253" w14:paraId="35B09254" w14:textId="77777777" w:rsidTr="00553253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4D41" w14:textId="58CFE142" w:rsidR="00553253" w:rsidRPr="009B7658" w:rsidRDefault="00553253" w:rsidP="009B765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9B7658">
              <w:rPr>
                <w:rFonts w:eastAsia="Times New Roman" w:cstheme="minorHAnsi"/>
                <w:lang w:val="fr-FR" w:eastAsia="fr-FR"/>
              </w:rPr>
              <w:t xml:space="preserve">Très bonne formation pratique, formateur stimulant, intéressant, à </w:t>
            </w:r>
            <w:r w:rsidR="009B7658" w:rsidRPr="009B7658">
              <w:rPr>
                <w:rFonts w:eastAsia="Times New Roman" w:cstheme="minorHAnsi"/>
                <w:lang w:val="fr-FR" w:eastAsia="fr-FR"/>
              </w:rPr>
              <w:t>l’écoute</w:t>
            </w:r>
            <w:r w:rsidRPr="009B7658">
              <w:rPr>
                <w:rFonts w:eastAsia="Times New Roman" w:cstheme="minorHAnsi"/>
                <w:lang w:val="fr-FR" w:eastAsia="fr-FR"/>
              </w:rPr>
              <w:t>, bienveillant</w:t>
            </w:r>
            <w:r w:rsidR="009B7658">
              <w:rPr>
                <w:rFonts w:eastAsia="Times New Roman" w:cstheme="minorHAnsi"/>
                <w:lang w:val="fr-FR" w:eastAsia="fr-FR"/>
              </w:rPr>
              <w:t>.</w:t>
            </w:r>
          </w:p>
        </w:tc>
      </w:tr>
      <w:tr w:rsidR="00553253" w:rsidRPr="00553253" w14:paraId="2787F338" w14:textId="77777777" w:rsidTr="00553253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6094" w14:textId="31376CEA" w:rsidR="00553253" w:rsidRPr="00553253" w:rsidRDefault="009B7658" w:rsidP="00553253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>
              <w:rPr>
                <w:rFonts w:eastAsia="Times New Roman" w:cstheme="minorHAnsi"/>
                <w:lang w:val="fr-FR" w:eastAsia="fr-FR"/>
              </w:rPr>
              <w:t xml:space="preserve">               </w:t>
            </w:r>
            <w:r w:rsidR="00553253" w:rsidRPr="00553253">
              <w:rPr>
                <w:rFonts w:eastAsia="Times New Roman" w:cstheme="minorHAnsi"/>
                <w:lang w:val="fr-FR" w:eastAsia="fr-FR"/>
              </w:rPr>
              <w:t xml:space="preserve">Pour les exercices pratique la proximité entre les groupes peut parfois </w:t>
            </w:r>
            <w:r w:rsidRPr="00553253">
              <w:rPr>
                <w:rFonts w:eastAsia="Times New Roman" w:cstheme="minorHAnsi"/>
                <w:lang w:val="fr-FR" w:eastAsia="fr-FR"/>
              </w:rPr>
              <w:t>gêner.</w:t>
            </w:r>
          </w:p>
        </w:tc>
      </w:tr>
      <w:tr w:rsidR="00553253" w:rsidRPr="00553253" w14:paraId="06A8F7FA" w14:textId="77777777" w:rsidTr="00553253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88FB" w14:textId="4B32A9B8" w:rsidR="00553253" w:rsidRPr="009B7658" w:rsidRDefault="00553253" w:rsidP="009B765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9B7658">
              <w:rPr>
                <w:rFonts w:eastAsia="Times New Roman" w:cstheme="minorHAnsi"/>
                <w:lang w:val="fr-FR" w:eastAsia="fr-FR"/>
              </w:rPr>
              <w:t>Très satisfaite de cette initiation de HAUTE qualité !!!</w:t>
            </w:r>
          </w:p>
        </w:tc>
      </w:tr>
      <w:tr w:rsidR="00553253" w:rsidRPr="00553253" w14:paraId="3224D42D" w14:textId="77777777" w:rsidTr="00553253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DEFCA" w14:textId="371BC05E" w:rsidR="00553253" w:rsidRPr="009B7658" w:rsidRDefault="00553253" w:rsidP="009B765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9B7658">
              <w:rPr>
                <w:rFonts w:eastAsia="Times New Roman" w:cstheme="minorHAnsi"/>
                <w:lang w:val="fr-FR" w:eastAsia="fr-FR"/>
              </w:rPr>
              <w:t>Merci !!!!</w:t>
            </w:r>
            <w:r w:rsidRPr="009B7658">
              <w:rPr>
                <w:rFonts w:ascii="Segoe UI Emoji" w:eastAsia="Times New Roman" w:hAnsi="Segoe UI Emoji" w:cs="Segoe UI Emoji"/>
                <w:lang w:val="fr-FR" w:eastAsia="fr-FR"/>
              </w:rPr>
              <w:t>🙏🙏</w:t>
            </w:r>
          </w:p>
        </w:tc>
      </w:tr>
      <w:tr w:rsidR="00553253" w:rsidRPr="00553253" w14:paraId="14E5F27A" w14:textId="77777777" w:rsidTr="00553253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9A3D" w14:textId="6F7E1CD7" w:rsidR="00553253" w:rsidRPr="009B7658" w:rsidRDefault="00553253" w:rsidP="009B765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9B7658">
              <w:rPr>
                <w:rFonts w:eastAsia="Times New Roman" w:cstheme="minorHAnsi"/>
                <w:lang w:val="fr-FR" w:eastAsia="fr-FR"/>
              </w:rPr>
              <w:t>Formation riche de sens dans ma pratique quotidienne</w:t>
            </w:r>
            <w:r w:rsidR="009B7658">
              <w:rPr>
                <w:rFonts w:eastAsia="Times New Roman" w:cstheme="minorHAnsi"/>
                <w:lang w:val="fr-FR" w:eastAsia="fr-FR"/>
              </w:rPr>
              <w:t xml:space="preserve">. </w:t>
            </w:r>
            <w:r w:rsidR="009B7658" w:rsidRPr="00553253">
              <w:rPr>
                <w:rFonts w:eastAsia="Times New Roman" w:cstheme="minorHAnsi"/>
                <w:lang w:val="fr-FR" w:eastAsia="fr-FR"/>
              </w:rPr>
              <w:t>Envie de continuer pour aller plus loin</w:t>
            </w:r>
          </w:p>
        </w:tc>
      </w:tr>
      <w:tr w:rsidR="00553253" w:rsidRPr="00553253" w14:paraId="0E5901E1" w14:textId="77777777" w:rsidTr="00553253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424B" w14:textId="328F172A" w:rsidR="00553253" w:rsidRPr="009B7658" w:rsidRDefault="00553253" w:rsidP="009B765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9B7658">
              <w:rPr>
                <w:rFonts w:eastAsia="Times New Roman" w:cstheme="minorHAnsi"/>
                <w:lang w:val="fr-FR" w:eastAsia="fr-FR"/>
              </w:rPr>
              <w:t xml:space="preserve">Super </w:t>
            </w:r>
            <w:r w:rsidR="009B7658" w:rsidRPr="009B7658">
              <w:rPr>
                <w:rFonts w:eastAsia="Times New Roman" w:cstheme="minorHAnsi"/>
                <w:lang w:val="fr-FR" w:eastAsia="fr-FR"/>
              </w:rPr>
              <w:t>formation. Formateur</w:t>
            </w:r>
            <w:r w:rsidRPr="009B7658">
              <w:rPr>
                <w:rFonts w:eastAsia="Times New Roman" w:cstheme="minorHAnsi"/>
                <w:lang w:val="fr-FR" w:eastAsia="fr-FR"/>
              </w:rPr>
              <w:t xml:space="preserve"> très impliqué, intéressant,</w:t>
            </w:r>
            <w:r w:rsidR="009B7658">
              <w:rPr>
                <w:rFonts w:eastAsia="Times New Roman" w:cstheme="minorHAnsi"/>
                <w:lang w:val="fr-FR" w:eastAsia="fr-FR"/>
              </w:rPr>
              <w:t xml:space="preserve"> </w:t>
            </w:r>
            <w:r w:rsidRPr="009B7658">
              <w:rPr>
                <w:rFonts w:eastAsia="Times New Roman" w:cstheme="minorHAnsi"/>
                <w:lang w:val="fr-FR" w:eastAsia="fr-FR"/>
              </w:rPr>
              <w:t>pédagogue,</w:t>
            </w:r>
            <w:r w:rsidR="009B7658">
              <w:rPr>
                <w:rFonts w:eastAsia="Times New Roman" w:cstheme="minorHAnsi"/>
                <w:lang w:val="fr-FR" w:eastAsia="fr-FR"/>
              </w:rPr>
              <w:t xml:space="preserve"> </w:t>
            </w:r>
            <w:r w:rsidRPr="009B7658">
              <w:rPr>
                <w:rFonts w:eastAsia="Times New Roman" w:cstheme="minorHAnsi"/>
                <w:lang w:val="fr-FR" w:eastAsia="fr-FR"/>
              </w:rPr>
              <w:t>captivant.</w:t>
            </w:r>
            <w:r w:rsidR="009B7658">
              <w:rPr>
                <w:rFonts w:eastAsia="Times New Roman" w:cstheme="minorHAnsi"/>
                <w:lang w:val="fr-FR" w:eastAsia="fr-FR"/>
              </w:rPr>
              <w:t xml:space="preserve"> P</w:t>
            </w:r>
            <w:r w:rsidRPr="009B7658">
              <w:rPr>
                <w:rFonts w:eastAsia="Times New Roman" w:cstheme="minorHAnsi"/>
                <w:lang w:val="fr-FR" w:eastAsia="fr-FR"/>
              </w:rPr>
              <w:t xml:space="preserve">our des journées moins denses un jour de plus serait </w:t>
            </w:r>
            <w:r w:rsidR="009B7658" w:rsidRPr="009B7658">
              <w:rPr>
                <w:rFonts w:eastAsia="Times New Roman" w:cstheme="minorHAnsi"/>
                <w:lang w:val="fr-FR" w:eastAsia="fr-FR"/>
              </w:rPr>
              <w:t>nécessaire</w:t>
            </w:r>
          </w:p>
        </w:tc>
      </w:tr>
    </w:tbl>
    <w:p w14:paraId="31FF17A9" w14:textId="77777777" w:rsidR="009B7658" w:rsidRPr="009B7658" w:rsidRDefault="009B7658" w:rsidP="009B7658">
      <w:pPr>
        <w:rPr>
          <w:rFonts w:cstheme="minorHAnsi"/>
          <w:bCs/>
          <w:lang w:val="fr-FR"/>
        </w:rPr>
      </w:pPr>
    </w:p>
    <w:p w14:paraId="778838D0" w14:textId="7F55D172" w:rsidR="009966EC" w:rsidRPr="00B145E3" w:rsidRDefault="00E900E5" w:rsidP="00B145E3">
      <w:pPr>
        <w:pStyle w:val="Paragraphedeliste"/>
        <w:spacing w:after="0" w:line="360" w:lineRule="auto"/>
        <w:ind w:left="714"/>
        <w:rPr>
          <w:b/>
          <w:color w:val="404040" w:themeColor="text1" w:themeTint="BF"/>
          <w:sz w:val="28"/>
          <w:szCs w:val="28"/>
          <w:lang w:val="fr-FR"/>
        </w:rPr>
      </w:pPr>
      <w:r w:rsidRPr="00711AAF">
        <w:rPr>
          <w:b/>
          <w:color w:val="595959" w:themeColor="text1" w:themeTint="A6"/>
          <w:sz w:val="28"/>
          <w:szCs w:val="28"/>
          <w:lang w:val="fr-FR"/>
        </w:rPr>
        <w:t xml:space="preserve">III. </w:t>
      </w:r>
      <w:r w:rsidR="009966EC" w:rsidRPr="00711AAF">
        <w:rPr>
          <w:b/>
          <w:color w:val="404040" w:themeColor="text1" w:themeTint="BF"/>
          <w:sz w:val="28"/>
          <w:szCs w:val="28"/>
          <w:lang w:val="fr-FR"/>
        </w:rPr>
        <w:t>ANALYSE DU</w:t>
      </w:r>
      <w:r w:rsidRPr="00711AAF">
        <w:rPr>
          <w:b/>
          <w:color w:val="404040" w:themeColor="text1" w:themeTint="BF"/>
          <w:sz w:val="28"/>
          <w:szCs w:val="28"/>
          <w:lang w:val="fr-FR"/>
        </w:rPr>
        <w:t xml:space="preserve"> FORMATEUR</w:t>
      </w:r>
    </w:p>
    <w:p w14:paraId="290744F6" w14:textId="57431AF9" w:rsidR="009966EC" w:rsidRDefault="00FA36FF" w:rsidP="00FA36FF">
      <w:pPr>
        <w:pStyle w:val="Paragraphedeliste"/>
        <w:spacing w:after="0" w:line="240" w:lineRule="auto"/>
        <w:ind w:left="0"/>
        <w:jc w:val="both"/>
        <w:rPr>
          <w:sz w:val="24"/>
          <w:szCs w:val="24"/>
          <w:lang w:val="fr-FR"/>
        </w:rPr>
      </w:pPr>
      <w:r w:rsidRPr="000737F6">
        <w:rPr>
          <w:noProof/>
          <w:lang w:val="fr-FR" w:eastAsia="fr-FR"/>
        </w:rPr>
        <w:drawing>
          <wp:inline distT="0" distB="0" distL="0" distR="0" wp14:anchorId="446EAFED" wp14:editId="5412F8D6">
            <wp:extent cx="5953125" cy="2562225"/>
            <wp:effectExtent l="19050" t="19050" r="9525" b="9525"/>
            <wp:docPr id="455" name="Graphique 4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27F45BBA" w14:textId="330E76BC" w:rsidR="003B63D6" w:rsidRDefault="003B63D6" w:rsidP="00763117">
      <w:pPr>
        <w:spacing w:after="0" w:line="240" w:lineRule="auto"/>
        <w:jc w:val="both"/>
        <w:rPr>
          <w:sz w:val="24"/>
          <w:szCs w:val="24"/>
          <w:lang w:val="fr-FR"/>
        </w:rPr>
      </w:pPr>
    </w:p>
    <w:p w14:paraId="5D0FD0A5" w14:textId="77777777" w:rsidR="00B12DA6" w:rsidRPr="00763117" w:rsidRDefault="00B12DA6" w:rsidP="00763117">
      <w:pPr>
        <w:spacing w:after="0" w:line="240" w:lineRule="auto"/>
        <w:jc w:val="both"/>
        <w:rPr>
          <w:sz w:val="24"/>
          <w:szCs w:val="24"/>
          <w:lang w:val="fr-FR"/>
        </w:rPr>
      </w:pPr>
    </w:p>
    <w:p w14:paraId="27FB1E32" w14:textId="3ABDF58E" w:rsidR="009966EC" w:rsidRDefault="00FA36FF" w:rsidP="00FA36FF">
      <w:pPr>
        <w:pStyle w:val="Paragraphedeliste"/>
        <w:spacing w:after="0" w:line="240" w:lineRule="auto"/>
        <w:ind w:left="0"/>
        <w:jc w:val="both"/>
        <w:rPr>
          <w:sz w:val="24"/>
          <w:szCs w:val="24"/>
          <w:lang w:val="fr-FR"/>
        </w:rPr>
      </w:pPr>
      <w:r w:rsidRPr="00B36803">
        <w:rPr>
          <w:noProof/>
          <w:lang w:val="fr-FR" w:eastAsia="fr-FR"/>
        </w:rPr>
        <w:drawing>
          <wp:inline distT="0" distB="0" distL="0" distR="0" wp14:anchorId="24821D08" wp14:editId="14771F06">
            <wp:extent cx="5949315" cy="1114425"/>
            <wp:effectExtent l="19050" t="19050" r="13335" b="9525"/>
            <wp:docPr id="461" name="Graphique 4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67C21970" w14:textId="77777777" w:rsidR="009966EC" w:rsidRDefault="009966EC" w:rsidP="009966EC">
      <w:pPr>
        <w:pStyle w:val="Paragraphedeliste"/>
        <w:spacing w:after="0" w:line="240" w:lineRule="auto"/>
        <w:jc w:val="both"/>
        <w:rPr>
          <w:sz w:val="24"/>
          <w:szCs w:val="24"/>
          <w:lang w:val="fr-FR"/>
        </w:rPr>
      </w:pPr>
    </w:p>
    <w:p w14:paraId="1395C351" w14:textId="77777777" w:rsidR="009E256E" w:rsidRDefault="009E256E" w:rsidP="00235A5E">
      <w:pPr>
        <w:spacing w:after="0" w:line="240" w:lineRule="auto"/>
        <w:jc w:val="both"/>
        <w:rPr>
          <w:sz w:val="24"/>
          <w:szCs w:val="24"/>
          <w:u w:val="single"/>
          <w:lang w:val="fr-FR"/>
        </w:rPr>
      </w:pPr>
    </w:p>
    <w:p w14:paraId="1CC01441" w14:textId="37214D0D" w:rsidR="00235A5E" w:rsidRPr="00235A5E" w:rsidRDefault="00FA36FF" w:rsidP="00235A5E">
      <w:pPr>
        <w:spacing w:after="0" w:line="240" w:lineRule="auto"/>
        <w:jc w:val="both"/>
        <w:rPr>
          <w:sz w:val="24"/>
          <w:szCs w:val="24"/>
          <w:lang w:val="fr-FR"/>
        </w:rPr>
      </w:pPr>
      <w:r w:rsidRPr="00235A5E">
        <w:rPr>
          <w:sz w:val="24"/>
          <w:szCs w:val="24"/>
          <w:u w:val="single"/>
          <w:lang w:val="fr-FR"/>
        </w:rPr>
        <w:t>Commentaires d</w:t>
      </w:r>
      <w:r w:rsidR="00235A5E">
        <w:rPr>
          <w:sz w:val="24"/>
          <w:szCs w:val="24"/>
          <w:u w:val="single"/>
          <w:lang w:val="fr-FR"/>
        </w:rPr>
        <w:t>e la</w:t>
      </w:r>
      <w:r w:rsidRPr="00235A5E">
        <w:rPr>
          <w:sz w:val="24"/>
          <w:szCs w:val="24"/>
          <w:u w:val="single"/>
          <w:lang w:val="fr-FR"/>
        </w:rPr>
        <w:t xml:space="preserve"> format</w:t>
      </w:r>
      <w:r w:rsidR="00235A5E">
        <w:rPr>
          <w:sz w:val="24"/>
          <w:szCs w:val="24"/>
          <w:u w:val="single"/>
          <w:lang w:val="fr-FR"/>
        </w:rPr>
        <w:t>rice</w:t>
      </w:r>
      <w:r w:rsidRPr="00235A5E">
        <w:rPr>
          <w:sz w:val="24"/>
          <w:szCs w:val="24"/>
          <w:lang w:val="fr-FR"/>
        </w:rPr>
        <w:t xml:space="preserve"> : </w:t>
      </w:r>
    </w:p>
    <w:p w14:paraId="148E2529" w14:textId="77777777" w:rsidR="00235A5E" w:rsidRDefault="00235A5E" w:rsidP="00B12DA6">
      <w:pPr>
        <w:pStyle w:val="Paragraphedeliste"/>
        <w:spacing w:after="0" w:line="240" w:lineRule="auto"/>
        <w:rPr>
          <w:sz w:val="24"/>
          <w:szCs w:val="24"/>
          <w:lang w:val="fr-FR"/>
        </w:rPr>
      </w:pPr>
    </w:p>
    <w:p w14:paraId="0D55DCAB" w14:textId="569DC14D" w:rsidR="00B12DA6" w:rsidRDefault="009B7658" w:rsidP="00B12DA6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Très bon groupe et très bonne cohésion et bonne ambiance</w:t>
      </w:r>
    </w:p>
    <w:p w14:paraId="364E1D65" w14:textId="5D63B83A" w:rsidR="003B63D6" w:rsidRDefault="009B7658" w:rsidP="00B12DA6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Investissements dans l’apprentissage et curiosité</w:t>
      </w:r>
    </w:p>
    <w:p w14:paraId="3C1F22F7" w14:textId="76ACB1FC" w:rsidR="00B12DA6" w:rsidRDefault="009B7658" w:rsidP="00B12DA6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Grand intérêt pour l’hypnose</w:t>
      </w:r>
    </w:p>
    <w:p w14:paraId="4296319A" w14:textId="0E9B52E2" w:rsidR="00475184" w:rsidRPr="009B7658" w:rsidRDefault="002E1956" w:rsidP="000737F6">
      <w:pPr>
        <w:pStyle w:val="Titre1"/>
        <w:rPr>
          <w:rFonts w:asciiTheme="minorHAnsi" w:hAnsiTheme="minorHAnsi"/>
          <w:color w:val="595959" w:themeColor="text1" w:themeTint="A6"/>
          <w:sz w:val="16"/>
          <w:szCs w:val="16"/>
          <w:lang w:val="fr-FR"/>
        </w:rPr>
      </w:pPr>
      <w:bookmarkStart w:id="4" w:name="_Toc379200190"/>
      <w:r w:rsidRPr="00342812">
        <w:rPr>
          <w:rFonts w:asciiTheme="minorHAnsi" w:hAnsiTheme="minorHAnsi"/>
          <w:color w:val="595959" w:themeColor="text1" w:themeTint="A6"/>
          <w:lang w:val="fr-FR"/>
        </w:rPr>
        <w:t>IV</w:t>
      </w:r>
      <w:r w:rsidR="009F4994" w:rsidRPr="00342812">
        <w:rPr>
          <w:rFonts w:asciiTheme="minorHAnsi" w:hAnsiTheme="minorHAnsi"/>
          <w:color w:val="595959" w:themeColor="text1" w:themeTint="A6"/>
          <w:lang w:val="fr-FR"/>
        </w:rPr>
        <w:t xml:space="preserve">. </w:t>
      </w:r>
      <w:r w:rsidR="009F4994" w:rsidRPr="00342812">
        <w:rPr>
          <w:rFonts w:asciiTheme="minorHAnsi" w:hAnsiTheme="minorHAnsi"/>
          <w:color w:val="404040" w:themeColor="text1" w:themeTint="BF"/>
          <w:lang w:val="fr-FR"/>
        </w:rPr>
        <w:t>CONCLUSION</w:t>
      </w:r>
      <w:bookmarkEnd w:id="4"/>
      <w:r w:rsidR="00A3589C">
        <w:rPr>
          <w:rFonts w:asciiTheme="minorHAnsi" w:hAnsiTheme="minorHAnsi"/>
          <w:color w:val="404040" w:themeColor="text1" w:themeTint="BF"/>
          <w:lang w:val="fr-FR"/>
        </w:rPr>
        <w:t xml:space="preserve"> </w:t>
      </w:r>
      <w:r w:rsidR="000737F6" w:rsidRPr="00342812">
        <w:rPr>
          <w:rFonts w:asciiTheme="minorHAnsi" w:hAnsiTheme="minorHAnsi"/>
          <w:color w:val="404040" w:themeColor="text1" w:themeTint="BF"/>
          <w:lang w:val="fr-FR"/>
        </w:rPr>
        <w:br/>
      </w:r>
    </w:p>
    <w:p w14:paraId="38FC84FE" w14:textId="40158FFA" w:rsidR="00802BF6" w:rsidRPr="00B36803" w:rsidRDefault="0046025B" w:rsidP="00342812">
      <w:pPr>
        <w:spacing w:after="0" w:line="240" w:lineRule="auto"/>
        <w:rPr>
          <w:lang w:val="fr-FR"/>
        </w:rPr>
      </w:pPr>
      <w:r w:rsidRPr="00B36803">
        <w:rPr>
          <w:lang w:val="fr-FR"/>
        </w:rPr>
        <w:t xml:space="preserve">Les </w:t>
      </w:r>
      <w:r w:rsidR="002E72EA" w:rsidRPr="00B36803">
        <w:rPr>
          <w:lang w:val="fr-FR"/>
        </w:rPr>
        <w:t xml:space="preserve">stagiaires </w:t>
      </w:r>
      <w:r w:rsidR="00342812">
        <w:rPr>
          <w:lang w:val="fr-FR"/>
        </w:rPr>
        <w:t>sont très</w:t>
      </w:r>
      <w:r w:rsidR="002E72EA" w:rsidRPr="00B36803">
        <w:rPr>
          <w:lang w:val="fr-FR"/>
        </w:rPr>
        <w:t xml:space="preserve"> </w:t>
      </w:r>
      <w:r w:rsidR="00206B57" w:rsidRPr="00B36803">
        <w:rPr>
          <w:lang w:val="fr-FR"/>
        </w:rPr>
        <w:t xml:space="preserve">satisfaits de l’ensemble de la </w:t>
      </w:r>
      <w:r w:rsidR="00E57AC3" w:rsidRPr="00B36803">
        <w:rPr>
          <w:lang w:val="fr-FR"/>
        </w:rPr>
        <w:t xml:space="preserve">formation à </w:t>
      </w:r>
      <w:r w:rsidR="00342812">
        <w:rPr>
          <w:lang w:val="fr-FR"/>
        </w:rPr>
        <w:t xml:space="preserve">plus de </w:t>
      </w:r>
      <w:r w:rsidR="00231382">
        <w:rPr>
          <w:lang w:val="fr-FR"/>
        </w:rPr>
        <w:t>9</w:t>
      </w:r>
      <w:r w:rsidR="009B7658">
        <w:rPr>
          <w:lang w:val="fr-FR"/>
        </w:rPr>
        <w:t>6</w:t>
      </w:r>
      <w:r w:rsidR="00284CF1">
        <w:rPr>
          <w:lang w:val="fr-FR"/>
        </w:rPr>
        <w:t>%, et le</w:t>
      </w:r>
      <w:r w:rsidR="00802BF6" w:rsidRPr="00B36803">
        <w:rPr>
          <w:lang w:val="fr-FR"/>
        </w:rPr>
        <w:t xml:space="preserve"> pourcentage général </w:t>
      </w:r>
      <w:r w:rsidR="00206B57" w:rsidRPr="00B36803">
        <w:rPr>
          <w:lang w:val="fr-FR"/>
        </w:rPr>
        <w:t>de satisfaction sur l</w:t>
      </w:r>
      <w:r w:rsidR="00802BF6" w:rsidRPr="00B36803">
        <w:rPr>
          <w:lang w:val="fr-FR"/>
        </w:rPr>
        <w:t xml:space="preserve">es 8 indicateurs </w:t>
      </w:r>
      <w:r w:rsidR="002E72EA" w:rsidRPr="00B36803">
        <w:rPr>
          <w:lang w:val="fr-FR"/>
        </w:rPr>
        <w:t xml:space="preserve">qualité </w:t>
      </w:r>
      <w:r w:rsidR="00E57AC3" w:rsidRPr="00B36803">
        <w:rPr>
          <w:lang w:val="fr-FR"/>
        </w:rPr>
        <w:t xml:space="preserve">s’élève à </w:t>
      </w:r>
      <w:r w:rsidR="00E464C3">
        <w:rPr>
          <w:lang w:val="fr-FR"/>
        </w:rPr>
        <w:t xml:space="preserve">plus de </w:t>
      </w:r>
      <w:r w:rsidR="00B12DA6">
        <w:rPr>
          <w:lang w:val="fr-FR"/>
        </w:rPr>
        <w:t>97</w:t>
      </w:r>
      <w:r w:rsidR="00802BF6" w:rsidRPr="00B36803">
        <w:rPr>
          <w:lang w:val="fr-FR"/>
        </w:rPr>
        <w:t>%.</w:t>
      </w:r>
      <w:r w:rsidR="00342812">
        <w:rPr>
          <w:lang w:val="fr-FR"/>
        </w:rPr>
        <w:br/>
      </w:r>
      <w:r w:rsidR="00802BF6" w:rsidRPr="00B36803">
        <w:rPr>
          <w:lang w:val="fr-FR"/>
        </w:rPr>
        <w:t xml:space="preserve"> </w:t>
      </w:r>
      <w:r w:rsidR="00342812">
        <w:rPr>
          <w:lang w:val="fr-FR"/>
        </w:rPr>
        <w:br/>
      </w:r>
      <w:r w:rsidR="00802BF6" w:rsidRPr="00B36803">
        <w:rPr>
          <w:lang w:val="fr-FR"/>
        </w:rPr>
        <w:t xml:space="preserve">Par conséquent, nous pouvons </w:t>
      </w:r>
      <w:r w:rsidR="00C7596A" w:rsidRPr="00B36803">
        <w:rPr>
          <w:lang w:val="fr-FR"/>
        </w:rPr>
        <w:t xml:space="preserve">en </w:t>
      </w:r>
      <w:r w:rsidR="00206B57" w:rsidRPr="00B36803">
        <w:rPr>
          <w:lang w:val="fr-FR"/>
        </w:rPr>
        <w:t>déduire</w:t>
      </w:r>
      <w:r w:rsidR="00802BF6" w:rsidRPr="00B36803">
        <w:rPr>
          <w:lang w:val="fr-FR"/>
        </w:rPr>
        <w:t xml:space="preserve"> que le bilan de la formation est </w:t>
      </w:r>
      <w:r w:rsidR="00235A5E">
        <w:rPr>
          <w:lang w:val="fr-FR"/>
        </w:rPr>
        <w:t xml:space="preserve">très </w:t>
      </w:r>
      <w:r w:rsidR="00802BF6" w:rsidRPr="00B36803">
        <w:rPr>
          <w:lang w:val="fr-FR"/>
        </w:rPr>
        <w:t>positif</w:t>
      </w:r>
      <w:r w:rsidR="003B63D6">
        <w:rPr>
          <w:lang w:val="fr-FR"/>
        </w:rPr>
        <w:t>.</w:t>
      </w:r>
    </w:p>
    <w:p w14:paraId="4D2457C0" w14:textId="77777777" w:rsidR="00CB5245" w:rsidRPr="00B36803" w:rsidRDefault="00CB5245" w:rsidP="00CB5245">
      <w:pPr>
        <w:spacing w:after="0" w:line="240" w:lineRule="auto"/>
        <w:jc w:val="both"/>
        <w:rPr>
          <w:lang w:val="fr-FR"/>
        </w:rPr>
      </w:pPr>
    </w:p>
    <w:p w14:paraId="22489929" w14:textId="77777777" w:rsidR="009B7658" w:rsidRDefault="00D06C3D" w:rsidP="00CB5245">
      <w:pPr>
        <w:spacing w:after="0" w:line="240" w:lineRule="auto"/>
        <w:jc w:val="both"/>
        <w:rPr>
          <w:rFonts w:cs="Lucida Grande"/>
          <w:color w:val="000000"/>
          <w:sz w:val="24"/>
          <w:szCs w:val="24"/>
          <w:lang w:val="fr-FR"/>
        </w:rPr>
      </w:pPr>
      <w:r w:rsidRPr="009E256E">
        <w:rPr>
          <w:lang w:val="fr-FR"/>
        </w:rPr>
        <w:t xml:space="preserve">Les participants ont </w:t>
      </w:r>
      <w:r w:rsidR="00C7596A" w:rsidRPr="009E256E">
        <w:rPr>
          <w:lang w:val="fr-FR"/>
        </w:rPr>
        <w:t>apprécié</w:t>
      </w:r>
      <w:r w:rsidR="009403AE" w:rsidRPr="009E256E">
        <w:rPr>
          <w:lang w:val="fr-FR"/>
        </w:rPr>
        <w:t xml:space="preserve"> l’ensemble de</w:t>
      </w:r>
      <w:r w:rsidR="00BE6D78" w:rsidRPr="009E256E">
        <w:rPr>
          <w:lang w:val="fr-FR"/>
        </w:rPr>
        <w:t xml:space="preserve"> la formation, </w:t>
      </w:r>
      <w:r w:rsidR="000036C5" w:rsidRPr="009E256E">
        <w:rPr>
          <w:lang w:val="fr-FR"/>
        </w:rPr>
        <w:t xml:space="preserve">et tout </w:t>
      </w:r>
      <w:r w:rsidR="00FA36FF" w:rsidRPr="009E256E">
        <w:rPr>
          <w:lang w:val="fr-FR"/>
        </w:rPr>
        <w:t xml:space="preserve">particulièrement </w:t>
      </w:r>
      <w:r w:rsidR="009B7658">
        <w:rPr>
          <w:rFonts w:cs="Lucida Grande"/>
          <w:color w:val="000000"/>
          <w:sz w:val="24"/>
          <w:szCs w:val="24"/>
          <w:lang w:val="fr-FR"/>
        </w:rPr>
        <w:t>la pédagogie du formateur et la qualité des supports pédagogiques.</w:t>
      </w:r>
    </w:p>
    <w:p w14:paraId="17A15113" w14:textId="562888A5" w:rsidR="000036C5" w:rsidRDefault="000036C5" w:rsidP="00CB5245">
      <w:pPr>
        <w:spacing w:after="0" w:line="240" w:lineRule="auto"/>
        <w:jc w:val="both"/>
        <w:rPr>
          <w:lang w:val="fr-FR"/>
        </w:rPr>
      </w:pPr>
    </w:p>
    <w:p w14:paraId="12C317F5" w14:textId="1E0D4686" w:rsidR="009403AE" w:rsidRDefault="009403AE" w:rsidP="00CB5245">
      <w:pPr>
        <w:spacing w:after="0" w:line="240" w:lineRule="auto"/>
        <w:jc w:val="both"/>
        <w:rPr>
          <w:lang w:val="fr-FR"/>
        </w:rPr>
      </w:pPr>
      <w:r w:rsidRPr="00B36803">
        <w:rPr>
          <w:lang w:val="fr-FR"/>
        </w:rPr>
        <w:t xml:space="preserve">Dans une perspective d’amélioration, il a été suggéré </w:t>
      </w:r>
      <w:r w:rsidR="009B7658">
        <w:rPr>
          <w:rFonts w:cs="Lucida Grande"/>
          <w:color w:val="000000"/>
          <w:sz w:val="24"/>
          <w:szCs w:val="24"/>
          <w:lang w:val="fr-FR"/>
        </w:rPr>
        <w:t>de prévoir une journée de formation complémentaire pour obtenir plus d’outils pratiques et d’exercices.</w:t>
      </w:r>
    </w:p>
    <w:p w14:paraId="459389AE" w14:textId="4815B5CC" w:rsidR="00231382" w:rsidRDefault="00231382" w:rsidP="00CB5245">
      <w:pPr>
        <w:spacing w:after="0" w:line="240" w:lineRule="auto"/>
        <w:jc w:val="both"/>
        <w:rPr>
          <w:lang w:val="fr-FR"/>
        </w:rPr>
      </w:pPr>
    </w:p>
    <w:p w14:paraId="5D9FD48F" w14:textId="373A4C9C" w:rsidR="00992E8A" w:rsidRDefault="00C7596A" w:rsidP="00CB5245">
      <w:pPr>
        <w:spacing w:after="0" w:line="240" w:lineRule="auto"/>
        <w:jc w:val="both"/>
        <w:rPr>
          <w:rFonts w:eastAsia="Times New Roman" w:cs="Arial"/>
          <w:color w:val="000000"/>
          <w:lang w:val="fr-FR" w:eastAsia="fr-FR"/>
        </w:rPr>
      </w:pPr>
      <w:r w:rsidRPr="00B36803">
        <w:rPr>
          <w:lang w:val="fr-FR"/>
        </w:rPr>
        <w:t>La formation</w:t>
      </w:r>
      <w:r w:rsidR="008F36AD" w:rsidRPr="00B36803">
        <w:rPr>
          <w:lang w:val="fr-FR"/>
        </w:rPr>
        <w:t xml:space="preserve"> a suscité un grand intérêt </w:t>
      </w:r>
      <w:r w:rsidRPr="00B36803">
        <w:rPr>
          <w:lang w:val="fr-FR"/>
        </w:rPr>
        <w:t xml:space="preserve">tant </w:t>
      </w:r>
      <w:r w:rsidR="008F36AD" w:rsidRPr="00B36803">
        <w:rPr>
          <w:lang w:val="fr-FR"/>
        </w:rPr>
        <w:t xml:space="preserve">d’un point de vue personnel </w:t>
      </w:r>
      <w:r w:rsidRPr="00B36803">
        <w:rPr>
          <w:lang w:val="fr-FR"/>
        </w:rPr>
        <w:t>que</w:t>
      </w:r>
      <w:r w:rsidR="008F36AD" w:rsidRPr="00B36803">
        <w:rPr>
          <w:lang w:val="fr-FR"/>
        </w:rPr>
        <w:t xml:space="preserve"> professionnel. </w:t>
      </w:r>
      <w:r w:rsidRPr="00B36803">
        <w:rPr>
          <w:lang w:val="fr-FR"/>
        </w:rPr>
        <w:t>L</w:t>
      </w:r>
      <w:r w:rsidR="007103B8" w:rsidRPr="00B36803">
        <w:rPr>
          <w:lang w:val="fr-FR"/>
        </w:rPr>
        <w:t>es participants souhaite</w:t>
      </w:r>
      <w:r w:rsidRPr="00B36803">
        <w:rPr>
          <w:lang w:val="fr-FR"/>
        </w:rPr>
        <w:t>nt</w:t>
      </w:r>
      <w:r w:rsidR="008F36AD" w:rsidRPr="00B36803">
        <w:rPr>
          <w:lang w:val="fr-FR"/>
        </w:rPr>
        <w:t xml:space="preserve"> </w:t>
      </w:r>
      <w:r w:rsidRPr="00B36803">
        <w:rPr>
          <w:lang w:val="fr-FR"/>
        </w:rPr>
        <w:t>tous se perfectionner aux techniques d’hypnose médicale et continuer leur apprentissage sur de nouveaux modules comme :</w:t>
      </w:r>
      <w:r w:rsidR="00E57AC3" w:rsidRPr="00B36803">
        <w:rPr>
          <w:rFonts w:eastAsia="Times New Roman" w:cs="Arial"/>
          <w:color w:val="000000"/>
          <w:lang w:val="fr-FR" w:eastAsia="fr-FR"/>
        </w:rPr>
        <w:t xml:space="preserve"> </w:t>
      </w:r>
      <w:r w:rsidR="00FA36FF">
        <w:rPr>
          <w:rFonts w:eastAsia="Times New Roman" w:cs="Arial"/>
          <w:color w:val="000000"/>
          <w:lang w:val="fr-FR" w:eastAsia="fr-FR"/>
        </w:rPr>
        <w:t xml:space="preserve">le perfectionnement, </w:t>
      </w:r>
      <w:r w:rsidR="003B63D6">
        <w:rPr>
          <w:rFonts w:eastAsia="Times New Roman" w:cs="Arial"/>
          <w:color w:val="000000"/>
          <w:lang w:val="fr-FR" w:eastAsia="fr-FR"/>
        </w:rPr>
        <w:t>les inductions rapides</w:t>
      </w:r>
      <w:r w:rsidR="009E256E">
        <w:rPr>
          <w:rFonts w:eastAsia="Times New Roman" w:cs="Arial"/>
          <w:color w:val="000000"/>
          <w:lang w:val="fr-FR" w:eastAsia="fr-FR"/>
        </w:rPr>
        <w:t xml:space="preserve">, </w:t>
      </w:r>
      <w:r w:rsidR="00447EFA">
        <w:rPr>
          <w:rFonts w:eastAsia="Times New Roman" w:cs="Arial"/>
          <w:color w:val="000000"/>
          <w:lang w:val="fr-FR" w:eastAsia="fr-FR"/>
        </w:rPr>
        <w:t>les addictions, la douleur</w:t>
      </w:r>
      <w:r w:rsidR="00FA36FF">
        <w:rPr>
          <w:rFonts w:eastAsia="Times New Roman" w:cs="Arial"/>
          <w:color w:val="000000"/>
          <w:lang w:val="fr-FR" w:eastAsia="fr-FR"/>
        </w:rPr>
        <w:t xml:space="preserve"> …</w:t>
      </w:r>
    </w:p>
    <w:p w14:paraId="010F324D" w14:textId="176020D7" w:rsidR="009C6A0D" w:rsidRDefault="000036C5" w:rsidP="009C6A0D">
      <w:pPr>
        <w:spacing w:line="360" w:lineRule="auto"/>
        <w:rPr>
          <w:lang w:val="fr-FR"/>
        </w:rPr>
      </w:pPr>
      <w:r w:rsidRPr="009C6A0D">
        <w:rPr>
          <w:b/>
          <w:noProof/>
          <w:lang w:val="fr-FR" w:eastAsia="fr-FR"/>
        </w:rPr>
        <w:drawing>
          <wp:anchor distT="0" distB="0" distL="114300" distR="114300" simplePos="0" relativeHeight="251677696" behindDoc="0" locked="0" layoutInCell="1" allowOverlap="1" wp14:anchorId="114AF50B" wp14:editId="652C590D">
            <wp:simplePos x="0" y="0"/>
            <wp:positionH relativeFrom="column">
              <wp:posOffset>-282356</wp:posOffset>
            </wp:positionH>
            <wp:positionV relativeFrom="paragraph">
              <wp:posOffset>276860</wp:posOffset>
            </wp:positionV>
            <wp:extent cx="648335" cy="441325"/>
            <wp:effectExtent l="0" t="0" r="0" b="0"/>
            <wp:wrapNone/>
            <wp:docPr id="13" name="Image 13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EE8EB" w14:textId="6FFF6518" w:rsidR="00330CA9" w:rsidRDefault="009C6A0D" w:rsidP="00C07D17">
      <w:pPr>
        <w:pStyle w:val="Paragraphedeliste"/>
        <w:spacing w:after="0" w:line="240" w:lineRule="auto"/>
        <w:ind w:left="714" w:hanging="5"/>
        <w:jc w:val="both"/>
        <w:rPr>
          <w:rFonts w:cs="Lucida Grande"/>
          <w:color w:val="000000"/>
          <w:lang w:val="fr-FR"/>
        </w:rPr>
      </w:pPr>
      <w:r w:rsidRPr="009C6A0D">
        <w:rPr>
          <w:b/>
          <w:lang w:val="fr-FR"/>
        </w:rPr>
        <w:t>Les points forts de ce stage</w:t>
      </w:r>
      <w:r w:rsidR="00330CA9">
        <w:rPr>
          <w:lang w:val="fr-FR"/>
        </w:rPr>
        <w:t> :</w:t>
      </w:r>
      <w:r w:rsidR="00330CA9">
        <w:rPr>
          <w:lang w:val="fr-FR"/>
        </w:rPr>
        <w:tab/>
      </w:r>
      <w:r w:rsidR="00330CA9" w:rsidRPr="00C07D17">
        <w:rPr>
          <w:lang w:val="fr-FR"/>
        </w:rPr>
        <w:t>-</w:t>
      </w:r>
      <w:r w:rsidR="00330CA9" w:rsidRPr="00C07D17">
        <w:rPr>
          <w:rFonts w:cs="Lucida Grande"/>
          <w:color w:val="000000"/>
          <w:lang w:val="fr-FR"/>
        </w:rPr>
        <w:t xml:space="preserve"> </w:t>
      </w:r>
      <w:r w:rsidR="00C07D17">
        <w:rPr>
          <w:rFonts w:cs="Lucida Grande"/>
          <w:color w:val="000000"/>
          <w:lang w:val="fr-FR"/>
        </w:rPr>
        <w:t>L</w:t>
      </w:r>
      <w:r w:rsidR="00447EFA">
        <w:rPr>
          <w:rFonts w:cs="Lucida Grande"/>
          <w:color w:val="000000"/>
          <w:lang w:val="fr-FR"/>
        </w:rPr>
        <w:t>a pédagogie du formateur</w:t>
      </w:r>
    </w:p>
    <w:p w14:paraId="36C46DCC" w14:textId="130CB35F" w:rsidR="00C07D17" w:rsidRPr="00C07D17" w:rsidRDefault="00675D8E" w:rsidP="00675D8E">
      <w:pPr>
        <w:pStyle w:val="Paragraphedeliste"/>
        <w:spacing w:after="0" w:line="240" w:lineRule="auto"/>
        <w:ind w:left="3600"/>
        <w:jc w:val="both"/>
        <w:rPr>
          <w:lang w:val="fr-FR"/>
        </w:rPr>
      </w:pPr>
      <w:r>
        <w:rPr>
          <w:b/>
          <w:lang w:val="fr-FR"/>
        </w:rPr>
        <w:t>-</w:t>
      </w:r>
      <w:r w:rsidR="00C07D17">
        <w:rPr>
          <w:lang w:val="fr-FR"/>
        </w:rPr>
        <w:t xml:space="preserve"> L</w:t>
      </w:r>
      <w:r w:rsidR="00447EFA">
        <w:rPr>
          <w:lang w:val="fr-FR"/>
        </w:rPr>
        <w:t>a qualité des supports de cours</w:t>
      </w:r>
    </w:p>
    <w:p w14:paraId="0759BD2A" w14:textId="7173DBCE" w:rsidR="00B452F7" w:rsidRPr="00B452F7" w:rsidRDefault="00B452F7" w:rsidP="00B145E3">
      <w:pPr>
        <w:spacing w:line="240" w:lineRule="auto"/>
        <w:rPr>
          <w:lang w:val="fr-FR"/>
        </w:rPr>
      </w:pPr>
      <w:r w:rsidRPr="009C6A0D">
        <w:rPr>
          <w:b/>
          <w:noProof/>
          <w:lang w:val="fr-FR" w:eastAsia="fr-FR"/>
        </w:rPr>
        <w:drawing>
          <wp:anchor distT="0" distB="0" distL="114300" distR="114300" simplePos="0" relativeHeight="251678720" behindDoc="0" locked="0" layoutInCell="1" allowOverlap="1" wp14:anchorId="05402D8F" wp14:editId="04C457B7">
            <wp:simplePos x="0" y="0"/>
            <wp:positionH relativeFrom="column">
              <wp:posOffset>-161925</wp:posOffset>
            </wp:positionH>
            <wp:positionV relativeFrom="paragraph">
              <wp:posOffset>217170</wp:posOffset>
            </wp:positionV>
            <wp:extent cx="438150" cy="438150"/>
            <wp:effectExtent l="0" t="0" r="0" b="0"/>
            <wp:wrapNone/>
            <wp:docPr id="14" name="Image 14" descr="RÃ©sultat de recherche d'images pour &quot;image point fort point faib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image point fort point faible&quot;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94585" w14:textId="3E815DF2" w:rsidR="00235A5E" w:rsidRDefault="009C6A0D" w:rsidP="00235A5E">
      <w:pPr>
        <w:spacing w:line="240" w:lineRule="auto"/>
        <w:ind w:left="3600" w:hanging="2880"/>
        <w:rPr>
          <w:lang w:val="fr-FR"/>
        </w:rPr>
      </w:pPr>
      <w:r w:rsidRPr="009C6A0D">
        <w:rPr>
          <w:b/>
          <w:lang w:val="fr-FR"/>
        </w:rPr>
        <w:t>Les améliorations à apporter :</w:t>
      </w:r>
      <w:r w:rsidR="00C07D17">
        <w:rPr>
          <w:lang w:val="fr-FR"/>
        </w:rPr>
        <w:tab/>
      </w:r>
      <w:r w:rsidR="00235A5E">
        <w:rPr>
          <w:lang w:val="fr-FR"/>
        </w:rPr>
        <w:t xml:space="preserve">- </w:t>
      </w:r>
      <w:r w:rsidR="009B7658">
        <w:rPr>
          <w:lang w:val="fr-FR"/>
        </w:rPr>
        <w:t>Formation plus longue pour plus d’exercices</w:t>
      </w:r>
    </w:p>
    <w:p w14:paraId="21DFF904" w14:textId="77777777" w:rsidR="00231382" w:rsidRPr="00D33307" w:rsidRDefault="00231382" w:rsidP="00D33307">
      <w:pPr>
        <w:spacing w:line="240" w:lineRule="auto"/>
        <w:rPr>
          <w:lang w:val="fr-FR"/>
        </w:rPr>
      </w:pPr>
    </w:p>
    <w:p w14:paraId="37EA4211" w14:textId="028E818B" w:rsidR="00C10CC3" w:rsidRPr="005620E7" w:rsidRDefault="00370851" w:rsidP="005620E7">
      <w:pPr>
        <w:spacing w:line="240" w:lineRule="auto"/>
        <w:jc w:val="both"/>
        <w:rPr>
          <w:rFonts w:cstheme="majorHAnsi"/>
          <w:b/>
          <w:sz w:val="20"/>
          <w:szCs w:val="20"/>
          <w:lang w:val="fr-FR"/>
        </w:rPr>
      </w:pPr>
      <w:r w:rsidRPr="005620E7">
        <w:rPr>
          <w:rFonts w:cstheme="majorHAnsi"/>
          <w:b/>
          <w:sz w:val="20"/>
          <w:szCs w:val="20"/>
          <w:lang w:val="fr-FR"/>
        </w:rPr>
        <w:t>Vos interlocuteurs pour ce dossier</w:t>
      </w:r>
      <w:r w:rsidR="002A119C" w:rsidRPr="005620E7">
        <w:rPr>
          <w:rFonts w:cstheme="majorHAnsi"/>
          <w:b/>
          <w:sz w:val="20"/>
          <w:szCs w:val="20"/>
          <w:lang w:val="fr-FR"/>
        </w:rPr>
        <w:t> :</w:t>
      </w:r>
    </w:p>
    <w:p w14:paraId="643E5A66" w14:textId="4A6194E2" w:rsidR="003B63D6" w:rsidRPr="005620E7" w:rsidRDefault="00E7255E" w:rsidP="003B63D6">
      <w:pPr>
        <w:spacing w:after="0" w:line="240" w:lineRule="auto"/>
        <w:jc w:val="both"/>
        <w:rPr>
          <w:rStyle w:val="Lienhypertexte"/>
          <w:rFonts w:cstheme="majorHAnsi"/>
          <w:b/>
          <w:color w:val="auto"/>
          <w:sz w:val="20"/>
          <w:szCs w:val="20"/>
          <w:u w:val="none"/>
          <w:lang w:val="fr-FR"/>
        </w:rPr>
      </w:pPr>
      <w:r w:rsidRPr="005620E7">
        <w:rPr>
          <w:rFonts w:cstheme="majorHAnsi"/>
          <w:b/>
          <w:sz w:val="20"/>
          <w:szCs w:val="20"/>
          <w:lang w:val="fr-FR"/>
        </w:rPr>
        <w:t>Dr Hugues Honoré</w:t>
      </w:r>
      <w:r w:rsidR="003B63D6">
        <w:rPr>
          <w:rFonts w:cstheme="majorHAnsi"/>
          <w:b/>
          <w:sz w:val="20"/>
          <w:szCs w:val="20"/>
          <w:lang w:val="fr-FR"/>
        </w:rPr>
        <w:tab/>
      </w:r>
      <w:r w:rsidR="003B63D6">
        <w:rPr>
          <w:rFonts w:cstheme="majorHAnsi"/>
          <w:b/>
          <w:sz w:val="20"/>
          <w:szCs w:val="20"/>
          <w:lang w:val="fr-FR"/>
        </w:rPr>
        <w:tab/>
      </w:r>
      <w:r w:rsidR="003B63D6">
        <w:rPr>
          <w:rFonts w:cstheme="majorHAnsi"/>
          <w:b/>
          <w:sz w:val="20"/>
          <w:szCs w:val="20"/>
          <w:lang w:val="fr-FR"/>
        </w:rPr>
        <w:tab/>
      </w:r>
      <w:r w:rsidR="003B63D6">
        <w:rPr>
          <w:rFonts w:cstheme="majorHAnsi"/>
          <w:b/>
          <w:sz w:val="20"/>
          <w:szCs w:val="20"/>
          <w:lang w:val="fr-FR"/>
        </w:rPr>
        <w:tab/>
      </w:r>
      <w:r w:rsidR="003B63D6">
        <w:rPr>
          <w:rFonts w:cstheme="majorHAnsi"/>
          <w:b/>
          <w:sz w:val="20"/>
          <w:szCs w:val="20"/>
          <w:lang w:val="fr-FR"/>
        </w:rPr>
        <w:tab/>
      </w:r>
      <w:r w:rsidR="003B63D6">
        <w:rPr>
          <w:rFonts w:cstheme="majorHAnsi"/>
          <w:b/>
          <w:sz w:val="20"/>
          <w:szCs w:val="20"/>
          <w:lang w:val="fr-FR"/>
        </w:rPr>
        <w:tab/>
      </w:r>
      <w:r w:rsidR="00447EFA">
        <w:rPr>
          <w:rFonts w:cstheme="majorHAnsi"/>
          <w:b/>
          <w:sz w:val="20"/>
          <w:szCs w:val="20"/>
          <w:lang w:val="fr-FR"/>
        </w:rPr>
        <w:tab/>
      </w:r>
      <w:r w:rsidR="00447EFA">
        <w:rPr>
          <w:rFonts w:cstheme="majorHAnsi"/>
          <w:b/>
          <w:sz w:val="20"/>
          <w:szCs w:val="20"/>
          <w:lang w:val="fr-FR"/>
        </w:rPr>
        <w:tab/>
      </w:r>
      <w:r w:rsidR="00447EFA">
        <w:rPr>
          <w:rFonts w:cstheme="majorHAnsi"/>
          <w:b/>
          <w:sz w:val="20"/>
          <w:szCs w:val="20"/>
          <w:lang w:val="fr-FR"/>
        </w:rPr>
        <w:tab/>
      </w:r>
      <w:r w:rsidR="003B63D6">
        <w:rPr>
          <w:rFonts w:cstheme="majorHAnsi"/>
          <w:b/>
          <w:sz w:val="20"/>
          <w:szCs w:val="20"/>
          <w:lang w:val="fr-FR"/>
        </w:rPr>
        <w:tab/>
      </w:r>
      <w:r w:rsidR="00447EFA" w:rsidRPr="005620E7">
        <w:rPr>
          <w:rStyle w:val="Lienhypertexte"/>
          <w:rFonts w:cstheme="majorHAnsi"/>
          <w:b/>
          <w:color w:val="auto"/>
          <w:sz w:val="20"/>
          <w:szCs w:val="20"/>
          <w:u w:val="none"/>
          <w:lang w:val="fr-FR"/>
        </w:rPr>
        <w:t>Mme Florence Servais</w:t>
      </w:r>
    </w:p>
    <w:p w14:paraId="1D2BB33C" w14:textId="4496A1B0" w:rsidR="00231382" w:rsidRPr="00447EFA" w:rsidRDefault="00F975EF" w:rsidP="003B63D6">
      <w:pPr>
        <w:spacing w:line="240" w:lineRule="auto"/>
        <w:rPr>
          <w:rFonts w:cstheme="majorHAnsi"/>
          <w:color w:val="CC9900" w:themeColor="hyperlink"/>
          <w:sz w:val="20"/>
          <w:szCs w:val="20"/>
          <w:u w:val="single"/>
          <w:lang w:val="fr-FR"/>
        </w:rPr>
      </w:pPr>
      <w:r w:rsidRPr="005620E7">
        <w:rPr>
          <w:rFonts w:cstheme="majorHAnsi"/>
          <w:sz w:val="20"/>
          <w:szCs w:val="20"/>
          <w:lang w:val="fr-FR"/>
        </w:rPr>
        <w:t>Directeur</w:t>
      </w:r>
      <w:r w:rsidR="00BD31D7" w:rsidRPr="005620E7">
        <w:rPr>
          <w:rFonts w:cstheme="majorHAnsi"/>
          <w:sz w:val="20"/>
          <w:szCs w:val="20"/>
          <w:lang w:val="fr-FR"/>
        </w:rPr>
        <w:t xml:space="preserve"> des formations</w:t>
      </w:r>
      <w:r w:rsidR="003B63D6">
        <w:rPr>
          <w:rFonts w:cstheme="majorHAnsi"/>
          <w:sz w:val="20"/>
          <w:szCs w:val="20"/>
          <w:lang w:val="fr-FR"/>
        </w:rPr>
        <w:tab/>
      </w:r>
      <w:r w:rsidR="003B63D6">
        <w:rPr>
          <w:rFonts w:cstheme="majorHAnsi"/>
          <w:sz w:val="20"/>
          <w:szCs w:val="20"/>
          <w:lang w:val="fr-FR"/>
        </w:rPr>
        <w:tab/>
      </w:r>
      <w:r w:rsidR="003B63D6">
        <w:rPr>
          <w:rFonts w:cstheme="majorHAnsi"/>
          <w:sz w:val="20"/>
          <w:szCs w:val="20"/>
          <w:lang w:val="fr-FR"/>
        </w:rPr>
        <w:tab/>
      </w:r>
      <w:r w:rsidR="003B63D6">
        <w:rPr>
          <w:rFonts w:cstheme="majorHAnsi"/>
          <w:sz w:val="20"/>
          <w:szCs w:val="20"/>
          <w:lang w:val="fr-FR"/>
        </w:rPr>
        <w:tab/>
      </w:r>
      <w:r w:rsidR="003B63D6">
        <w:rPr>
          <w:rFonts w:cstheme="majorHAnsi"/>
          <w:sz w:val="20"/>
          <w:szCs w:val="20"/>
          <w:lang w:val="fr-FR"/>
        </w:rPr>
        <w:tab/>
      </w:r>
      <w:r w:rsidR="003B63D6">
        <w:rPr>
          <w:rFonts w:cstheme="majorHAnsi"/>
          <w:sz w:val="20"/>
          <w:szCs w:val="20"/>
          <w:lang w:val="fr-FR"/>
        </w:rPr>
        <w:tab/>
      </w:r>
      <w:r w:rsidR="00447EFA">
        <w:rPr>
          <w:rFonts w:cstheme="majorHAnsi"/>
          <w:sz w:val="20"/>
          <w:szCs w:val="20"/>
          <w:lang w:val="fr-FR"/>
        </w:rPr>
        <w:tab/>
      </w:r>
      <w:r w:rsidR="00447EFA">
        <w:rPr>
          <w:rFonts w:cstheme="majorHAnsi"/>
          <w:sz w:val="20"/>
          <w:szCs w:val="20"/>
          <w:lang w:val="fr-FR"/>
        </w:rPr>
        <w:tab/>
      </w:r>
      <w:r w:rsidR="00447EFA">
        <w:rPr>
          <w:rFonts w:cstheme="majorHAnsi"/>
          <w:sz w:val="20"/>
          <w:szCs w:val="20"/>
          <w:lang w:val="fr-FR"/>
        </w:rPr>
        <w:tab/>
      </w:r>
      <w:r w:rsidR="00447EFA" w:rsidRPr="005620E7">
        <w:rPr>
          <w:rStyle w:val="Lienhypertexte"/>
          <w:rFonts w:cstheme="majorHAnsi"/>
          <w:color w:val="auto"/>
          <w:sz w:val="20"/>
          <w:szCs w:val="20"/>
          <w:u w:val="none"/>
          <w:lang w:val="fr-FR"/>
        </w:rPr>
        <w:t>Coordinatrice des formations</w:t>
      </w:r>
      <w:r w:rsidR="003B63D6" w:rsidRPr="005620E7">
        <w:rPr>
          <w:rStyle w:val="Lienhypertexte"/>
          <w:rFonts w:cstheme="majorHAnsi"/>
          <w:color w:val="auto"/>
          <w:sz w:val="20"/>
          <w:szCs w:val="20"/>
          <w:u w:val="none"/>
          <w:lang w:val="fr-FR"/>
        </w:rPr>
        <w:br/>
      </w:r>
      <w:r w:rsidR="00E7255E" w:rsidRPr="005620E7">
        <w:rPr>
          <w:rFonts w:cstheme="majorHAnsi"/>
          <w:sz w:val="20"/>
          <w:szCs w:val="20"/>
          <w:lang w:val="fr-FR"/>
        </w:rPr>
        <w:t>Tel : 06 09 38 18 75</w:t>
      </w:r>
      <w:r w:rsidR="00447EFA">
        <w:rPr>
          <w:rFonts w:cstheme="majorHAnsi"/>
          <w:sz w:val="20"/>
          <w:szCs w:val="20"/>
          <w:lang w:val="fr-FR"/>
        </w:rPr>
        <w:tab/>
      </w:r>
      <w:r w:rsidR="00447EFA">
        <w:rPr>
          <w:rFonts w:cstheme="majorHAnsi"/>
          <w:sz w:val="20"/>
          <w:szCs w:val="20"/>
          <w:lang w:val="fr-FR"/>
        </w:rPr>
        <w:tab/>
      </w:r>
      <w:r w:rsidR="00447EFA">
        <w:rPr>
          <w:rFonts w:cstheme="majorHAnsi"/>
          <w:sz w:val="20"/>
          <w:szCs w:val="20"/>
          <w:lang w:val="fr-FR"/>
        </w:rPr>
        <w:tab/>
      </w:r>
      <w:r w:rsidR="00447EFA">
        <w:rPr>
          <w:rFonts w:cstheme="majorHAnsi"/>
          <w:sz w:val="20"/>
          <w:szCs w:val="20"/>
          <w:lang w:val="fr-FR"/>
        </w:rPr>
        <w:tab/>
      </w:r>
      <w:r w:rsidR="00447EFA">
        <w:rPr>
          <w:rFonts w:cstheme="majorHAnsi"/>
          <w:sz w:val="20"/>
          <w:szCs w:val="20"/>
          <w:lang w:val="fr-FR"/>
        </w:rPr>
        <w:tab/>
      </w:r>
      <w:r w:rsidR="00447EFA">
        <w:rPr>
          <w:rFonts w:cstheme="majorHAnsi"/>
          <w:sz w:val="20"/>
          <w:szCs w:val="20"/>
          <w:lang w:val="fr-FR"/>
        </w:rPr>
        <w:tab/>
      </w:r>
      <w:r w:rsidR="00447EFA">
        <w:rPr>
          <w:rFonts w:cstheme="majorHAnsi"/>
          <w:sz w:val="20"/>
          <w:szCs w:val="20"/>
          <w:lang w:val="fr-FR"/>
        </w:rPr>
        <w:tab/>
      </w:r>
      <w:r w:rsidR="00447EFA">
        <w:rPr>
          <w:rFonts w:cstheme="majorHAnsi"/>
          <w:sz w:val="20"/>
          <w:szCs w:val="20"/>
          <w:lang w:val="fr-FR"/>
        </w:rPr>
        <w:tab/>
      </w:r>
      <w:r w:rsidR="00447EFA">
        <w:rPr>
          <w:rFonts w:cstheme="majorHAnsi"/>
          <w:sz w:val="20"/>
          <w:szCs w:val="20"/>
          <w:lang w:val="fr-FR"/>
        </w:rPr>
        <w:tab/>
      </w:r>
      <w:r w:rsidR="00447EFA">
        <w:rPr>
          <w:rFonts w:cstheme="majorHAnsi"/>
          <w:sz w:val="20"/>
          <w:szCs w:val="20"/>
          <w:lang w:val="fr-FR"/>
        </w:rPr>
        <w:tab/>
      </w:r>
      <w:r w:rsidR="00447EFA">
        <w:rPr>
          <w:rStyle w:val="Lienhypertexte"/>
          <w:rFonts w:cstheme="majorHAnsi"/>
          <w:color w:val="auto"/>
          <w:sz w:val="20"/>
          <w:szCs w:val="20"/>
          <w:u w:val="none"/>
          <w:lang w:val="fr-FR"/>
        </w:rPr>
        <w:t>Tel 06 26 39 00 35</w:t>
      </w:r>
      <w:r w:rsidR="00C10CC3" w:rsidRPr="005620E7">
        <w:rPr>
          <w:rFonts w:cstheme="majorHAnsi"/>
          <w:b/>
          <w:sz w:val="20"/>
          <w:szCs w:val="20"/>
          <w:lang w:val="fr-FR"/>
        </w:rPr>
        <w:br/>
      </w:r>
      <w:r w:rsidR="00B145E3" w:rsidRPr="00447EFA">
        <w:rPr>
          <w:rFonts w:cstheme="majorHAnsi"/>
          <w:sz w:val="20"/>
          <w:szCs w:val="20"/>
          <w:lang w:val="fr-FR"/>
        </w:rPr>
        <w:t>hypnosium64@gmail.com</w:t>
      </w:r>
    </w:p>
    <w:sectPr w:rsidR="00231382" w:rsidRPr="00447EFA" w:rsidSect="00FA36FF">
      <w:headerReference w:type="even" r:id="rId32"/>
      <w:headerReference w:type="default" r:id="rId33"/>
      <w:footerReference w:type="even" r:id="rId34"/>
      <w:footerReference w:type="default" r:id="rId35"/>
      <w:type w:val="continuous"/>
      <w:pgSz w:w="12240" w:h="15840" w:code="1"/>
      <w:pgMar w:top="426" w:right="1041" w:bottom="426" w:left="1800" w:header="720" w:footer="403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0795B" w14:textId="77777777" w:rsidR="00090D56" w:rsidRDefault="00090D56">
      <w:r>
        <w:separator/>
      </w:r>
    </w:p>
  </w:endnote>
  <w:endnote w:type="continuationSeparator" w:id="0">
    <w:p w14:paraId="3A9B9574" w14:textId="77777777" w:rsidR="00090D56" w:rsidRDefault="0009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E8E2C" w14:textId="77777777" w:rsidR="002A42C9" w:rsidRDefault="002A42C9" w:rsidP="00B005C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E40F324" w14:textId="77777777" w:rsidR="002A42C9" w:rsidRDefault="006F08F5" w:rsidP="00E31A4D">
    <w:pPr>
      <w:pStyle w:val="Pieddepage"/>
      <w:ind w:right="360"/>
    </w:pPr>
    <w:sdt>
      <w:sdtPr>
        <w:rPr>
          <w:rFonts w:asciiTheme="majorHAnsi" w:eastAsiaTheme="majorEastAsia" w:hAnsiTheme="majorHAnsi" w:cstheme="majorBidi"/>
        </w:rPr>
        <w:id w:val="1204293003"/>
        <w:temporary/>
        <w:showingPlcHdr/>
      </w:sdtPr>
      <w:sdtEndPr/>
      <w:sdtContent>
        <w:r w:rsidR="002A42C9">
          <w:rPr>
            <w:rFonts w:asciiTheme="majorHAnsi" w:eastAsiaTheme="majorEastAsia" w:hAnsiTheme="majorHAnsi" w:cstheme="majorBidi"/>
          </w:rPr>
          <w:t>[Type text]</w:t>
        </w:r>
      </w:sdtContent>
    </w:sdt>
    <w:r w:rsidR="002A42C9">
      <w:fldChar w:fldCharType="begin"/>
    </w:r>
    <w:r w:rsidR="002A42C9">
      <w:rPr>
        <w:rFonts w:ascii="Calibri" w:hAnsi="Calibri"/>
      </w:rPr>
      <w:instrText>[Tapez le texte]</w:instrText>
    </w:r>
    <w:r w:rsidR="002A42C9">
      <w:fldChar w:fldCharType="separate"/>
    </w:r>
    <w:r w:rsidR="002A42C9">
      <w:rPr>
        <w:rFonts w:ascii="Calibri" w:hAnsi="Calibri"/>
      </w:rPr>
      <w:t xml:space="preserve">Page </w:t>
    </w:r>
    <w:r w:rsidR="002A42C9">
      <w:rPr>
        <w:rFonts w:asciiTheme="majorHAnsi" w:eastAsiaTheme="majorEastAsia" w:hAnsiTheme="majorHAnsi" w:cstheme="majorBidi"/>
        <w:noProof/>
      </w:rPr>
      <w:fldChar w:fldCharType="end"/>
    </w:r>
    <w:r w:rsidR="002A42C9">
      <w:t xml:space="preserve"> PAGE   \* MERGEFORMAT </w:t>
    </w:r>
    <w:r w:rsidR="002A42C9"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531A8AC4" wp14:editId="3C4A6EE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7160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7160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30F2FBB5" id="Group 441" o:spid="_x0000_s1026" style="position:absolute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cs6+OlwMAAJ8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="002A42C9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8D4466" wp14:editId="5C85C489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134F539D" id="Rectangle 444" o:spid="_x0000_s1026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918485 [3208]" strokecolor="#0070c0 [3204]">
              <w10:wrap anchorx="margin" anchory="page"/>
            </v:rect>
          </w:pict>
        </mc:Fallback>
      </mc:AlternateContent>
    </w:r>
    <w:r w:rsidR="002A42C9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D1A08D" wp14:editId="0F090077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140AA2B5" id="Rectangle 445" o:spid="_x0000_s1026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918485 [3208]" strokecolor="#0070c0 [3204]"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7827F" w14:textId="28FE7BEA" w:rsidR="002A42C9" w:rsidRDefault="002A42C9" w:rsidP="00E31A4D">
    <w:pPr>
      <w:pStyle w:val="Pieddepage"/>
      <w:ind w:right="360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7639465" wp14:editId="572E5EE6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481955" cy="365760"/>
              <wp:effectExtent l="0" t="0" r="0" b="0"/>
              <wp:wrapNone/>
              <wp:docPr id="459" name="Rectangle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1955" cy="3657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1C41F" w14:textId="050CA5DE" w:rsidR="002A42C9" w:rsidRPr="00D32FEA" w:rsidRDefault="002A42C9" w:rsidP="003E15B2">
                          <w:pPr>
                            <w:spacing w:after="0" w:line="240" w:lineRule="auto"/>
                            <w:ind w:left="180" w:right="113"/>
                            <w:jc w:val="center"/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  <w:lang w:val="fr-FR" w:eastAsia="fr-FR"/>
                            </w:rPr>
                          </w:pPr>
                          <w:r w:rsidRPr="00D32FEA"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  <w:lang w:val="fr-FR" w:eastAsia="fr-FR"/>
                            </w:rPr>
                            <w:t>Institut Orphée « </w:t>
                          </w:r>
                          <w:proofErr w:type="spellStart"/>
                          <w:r w:rsidRPr="00D32FEA"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  <w:lang w:val="fr-FR" w:eastAsia="fr-FR"/>
                            </w:rPr>
                            <w:t>Etchefaria</w:t>
                          </w:r>
                          <w:proofErr w:type="spellEnd"/>
                          <w:r w:rsidRPr="00D32FEA"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  <w:lang w:val="fr-FR" w:eastAsia="fr-FR"/>
                            </w:rPr>
                            <w:t xml:space="preserve"> » - </w:t>
                          </w:r>
                          <w:r w:rsidR="003B63D6"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  <w:lang w:val="fr-FR" w:eastAsia="fr-FR"/>
                            </w:rPr>
                            <w:t xml:space="preserve">202 </w:t>
                          </w:r>
                          <w:r w:rsidRPr="00D32FEA"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  <w:lang w:val="fr-FR" w:eastAsia="fr-FR"/>
                            </w:rPr>
                            <w:t xml:space="preserve">Chemin de </w:t>
                          </w:r>
                          <w:proofErr w:type="spellStart"/>
                          <w:r w:rsidRPr="00D32FEA"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  <w:lang w:val="fr-FR" w:eastAsia="fr-FR"/>
                            </w:rPr>
                            <w:t>Haize</w:t>
                          </w:r>
                          <w:proofErr w:type="spellEnd"/>
                          <w:r w:rsidRPr="00D32FEA"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  <w:lang w:val="fr-FR" w:eastAsia="fr-FR"/>
                            </w:rPr>
                            <w:t xml:space="preserve"> </w:t>
                          </w:r>
                          <w:proofErr w:type="spellStart"/>
                          <w:r w:rsidRPr="00D32FEA"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  <w:lang w:val="fr-FR" w:eastAsia="fr-FR"/>
                            </w:rPr>
                            <w:t>Lekua</w:t>
                          </w:r>
                          <w:proofErr w:type="spellEnd"/>
                          <w:r w:rsidRPr="00D32FEA"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  <w:lang w:val="fr-FR" w:eastAsia="fr-FR"/>
                            </w:rPr>
                            <w:t xml:space="preserve"> - 64200 Arcangues </w:t>
                          </w:r>
                        </w:p>
                        <w:p w14:paraId="410DC562" w14:textId="77777777" w:rsidR="002A42C9" w:rsidRDefault="002A42C9" w:rsidP="003E15B2">
                          <w:pPr>
                            <w:spacing w:after="0" w:line="240" w:lineRule="auto"/>
                            <w:ind w:left="180" w:right="113"/>
                            <w:jc w:val="center"/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  <w:lang w:eastAsia="fr-FR"/>
                            </w:rPr>
                          </w:pPr>
                          <w:r w:rsidRPr="007D4D04"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  <w:lang w:eastAsia="fr-FR"/>
                            </w:rPr>
                            <w:t xml:space="preserve">N° </w:t>
                          </w:r>
                          <w:proofErr w:type="spellStart"/>
                          <w:proofErr w:type="gramStart"/>
                          <w:r w:rsidRPr="007D4D04"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  <w:lang w:eastAsia="fr-FR"/>
                            </w:rPr>
                            <w:t>d’enregistrement</w:t>
                          </w:r>
                          <w:proofErr w:type="spellEnd"/>
                          <w:r w:rsidRPr="007D4D04"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  <w:lang w:eastAsia="fr-FR"/>
                            </w:rPr>
                            <w:t xml:space="preserve">  72</w:t>
                          </w:r>
                          <w:proofErr w:type="gramEnd"/>
                          <w:r w:rsidRPr="007D4D04"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  <w:lang w:eastAsia="fr-FR"/>
                            </w:rPr>
                            <w:t xml:space="preserve"> 64 03694 64</w:t>
                          </w:r>
                        </w:p>
                        <w:p w14:paraId="68011471" w14:textId="77777777" w:rsidR="002A42C9" w:rsidRDefault="002A42C9" w:rsidP="003E15B2">
                          <w:pPr>
                            <w:spacing w:after="0" w:line="240" w:lineRule="auto"/>
                            <w:ind w:left="180" w:right="113"/>
                            <w:jc w:val="center"/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  <w:lang w:eastAsia="fr-FR"/>
                            </w:rPr>
                          </w:pPr>
                        </w:p>
                        <w:p w14:paraId="0C7A1A75" w14:textId="77777777" w:rsidR="002A42C9" w:rsidRPr="007D4D04" w:rsidRDefault="002A42C9" w:rsidP="003E15B2">
                          <w:pPr>
                            <w:spacing w:after="0" w:line="240" w:lineRule="auto"/>
                            <w:ind w:left="180" w:right="113"/>
                            <w:jc w:val="center"/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  <w:lang w:eastAsia="fr-FR"/>
                            </w:rPr>
                          </w:pPr>
                        </w:p>
                        <w:p w14:paraId="485A1E90" w14:textId="77777777" w:rsidR="002A42C9" w:rsidRPr="007D4D04" w:rsidRDefault="002A42C9" w:rsidP="003E15B2">
                          <w:pPr>
                            <w:spacing w:after="0" w:line="240" w:lineRule="auto"/>
                            <w:ind w:left="180" w:right="113"/>
                            <w:jc w:val="center"/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  <w:lang w:eastAsia="fr-FR"/>
                            </w:rPr>
                          </w:pPr>
                          <w:r w:rsidRPr="007D4D04"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  <w:lang w:eastAsia="fr-FR"/>
                            </w:rPr>
                            <w:t xml:space="preserve">N° </w:t>
                          </w:r>
                          <w:proofErr w:type="gramStart"/>
                          <w:r w:rsidRPr="007D4D04"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  <w:lang w:eastAsia="fr-FR"/>
                            </w:rPr>
                            <w:t>Siret :</w:t>
                          </w:r>
                          <w:proofErr w:type="gramEnd"/>
                          <w:r w:rsidRPr="007D4D04"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  <w:lang w:eastAsia="fr-FR"/>
                            </w:rPr>
                            <w:t xml:space="preserve"> 802 466 987 00012</w:t>
                          </w:r>
                        </w:p>
                        <w:p w14:paraId="14B1186F" w14:textId="3B019870" w:rsidR="002A42C9" w:rsidRDefault="002A42C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67639465" id="Rectangle 459" o:spid="_x0000_s1032" style="position:absolute;margin-left:0;margin-top:0;width:431.65pt;height:28.8pt;z-index:251671552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" filled="f" stroked="f">
              <v:textbox inset=",0">
                <w:txbxContent>
                  <w:p w14:paraId="4741C41F" w14:textId="050CA5DE" w:rsidR="002A42C9" w:rsidRPr="00D32FEA" w:rsidRDefault="002A42C9" w:rsidP="003E15B2">
                    <w:pPr>
                      <w:spacing w:after="0" w:line="240" w:lineRule="auto"/>
                      <w:ind w:left="180" w:right="113"/>
                      <w:jc w:val="center"/>
                      <w:rPr>
                        <w:rFonts w:ascii="Calibri" w:eastAsia="Times New Roman" w:hAnsi="Calibri" w:cs="Times New Roman"/>
                        <w:b/>
                        <w:bCs/>
                        <w:color w:val="808080" w:themeColor="background1" w:themeShade="80"/>
                        <w:sz w:val="16"/>
                        <w:szCs w:val="16"/>
                        <w:lang w:val="fr-FR" w:eastAsia="fr-FR"/>
                      </w:rPr>
                    </w:pPr>
                    <w:r w:rsidRPr="00D32FEA">
                      <w:rPr>
                        <w:rFonts w:ascii="Calibri" w:eastAsia="Times New Roman" w:hAnsi="Calibri" w:cs="Times New Roman"/>
                        <w:b/>
                        <w:bCs/>
                        <w:color w:val="808080" w:themeColor="background1" w:themeShade="80"/>
                        <w:sz w:val="16"/>
                        <w:szCs w:val="16"/>
                        <w:lang w:val="fr-FR" w:eastAsia="fr-FR"/>
                      </w:rPr>
                      <w:t>Institut Orphée « </w:t>
                    </w:r>
                    <w:proofErr w:type="spellStart"/>
                    <w:r w:rsidRPr="00D32FEA">
                      <w:rPr>
                        <w:rFonts w:ascii="Calibri" w:eastAsia="Times New Roman" w:hAnsi="Calibri" w:cs="Times New Roman"/>
                        <w:b/>
                        <w:bCs/>
                        <w:color w:val="808080" w:themeColor="background1" w:themeShade="80"/>
                        <w:sz w:val="16"/>
                        <w:szCs w:val="16"/>
                        <w:lang w:val="fr-FR" w:eastAsia="fr-FR"/>
                      </w:rPr>
                      <w:t>Etchefaria</w:t>
                    </w:r>
                    <w:proofErr w:type="spellEnd"/>
                    <w:r w:rsidRPr="00D32FEA">
                      <w:rPr>
                        <w:rFonts w:ascii="Calibri" w:eastAsia="Times New Roman" w:hAnsi="Calibri" w:cs="Times New Roman"/>
                        <w:b/>
                        <w:bCs/>
                        <w:color w:val="808080" w:themeColor="background1" w:themeShade="80"/>
                        <w:sz w:val="16"/>
                        <w:szCs w:val="16"/>
                        <w:lang w:val="fr-FR" w:eastAsia="fr-FR"/>
                      </w:rPr>
                      <w:t xml:space="preserve"> » - </w:t>
                    </w:r>
                    <w:r w:rsidR="003B63D6">
                      <w:rPr>
                        <w:rFonts w:ascii="Calibri" w:eastAsia="Times New Roman" w:hAnsi="Calibri" w:cs="Times New Roman"/>
                        <w:b/>
                        <w:bCs/>
                        <w:color w:val="808080" w:themeColor="background1" w:themeShade="80"/>
                        <w:sz w:val="16"/>
                        <w:szCs w:val="16"/>
                        <w:lang w:val="fr-FR" w:eastAsia="fr-FR"/>
                      </w:rPr>
                      <w:t xml:space="preserve">202 </w:t>
                    </w:r>
                    <w:r w:rsidRPr="00D32FEA">
                      <w:rPr>
                        <w:rFonts w:ascii="Calibri" w:eastAsia="Times New Roman" w:hAnsi="Calibri" w:cs="Times New Roman"/>
                        <w:b/>
                        <w:bCs/>
                        <w:color w:val="808080" w:themeColor="background1" w:themeShade="80"/>
                        <w:sz w:val="16"/>
                        <w:szCs w:val="16"/>
                        <w:lang w:val="fr-FR" w:eastAsia="fr-FR"/>
                      </w:rPr>
                      <w:t xml:space="preserve">Chemin de </w:t>
                    </w:r>
                    <w:proofErr w:type="spellStart"/>
                    <w:r w:rsidRPr="00D32FEA">
                      <w:rPr>
                        <w:rFonts w:ascii="Calibri" w:eastAsia="Times New Roman" w:hAnsi="Calibri" w:cs="Times New Roman"/>
                        <w:b/>
                        <w:bCs/>
                        <w:color w:val="808080" w:themeColor="background1" w:themeShade="80"/>
                        <w:sz w:val="16"/>
                        <w:szCs w:val="16"/>
                        <w:lang w:val="fr-FR" w:eastAsia="fr-FR"/>
                      </w:rPr>
                      <w:t>Haize</w:t>
                    </w:r>
                    <w:proofErr w:type="spellEnd"/>
                    <w:r w:rsidRPr="00D32FEA">
                      <w:rPr>
                        <w:rFonts w:ascii="Calibri" w:eastAsia="Times New Roman" w:hAnsi="Calibri" w:cs="Times New Roman"/>
                        <w:b/>
                        <w:bCs/>
                        <w:color w:val="808080" w:themeColor="background1" w:themeShade="80"/>
                        <w:sz w:val="16"/>
                        <w:szCs w:val="16"/>
                        <w:lang w:val="fr-FR" w:eastAsia="fr-FR"/>
                      </w:rPr>
                      <w:t xml:space="preserve"> </w:t>
                    </w:r>
                    <w:proofErr w:type="spellStart"/>
                    <w:r w:rsidRPr="00D32FEA">
                      <w:rPr>
                        <w:rFonts w:ascii="Calibri" w:eastAsia="Times New Roman" w:hAnsi="Calibri" w:cs="Times New Roman"/>
                        <w:b/>
                        <w:bCs/>
                        <w:color w:val="808080" w:themeColor="background1" w:themeShade="80"/>
                        <w:sz w:val="16"/>
                        <w:szCs w:val="16"/>
                        <w:lang w:val="fr-FR" w:eastAsia="fr-FR"/>
                      </w:rPr>
                      <w:t>Lekua</w:t>
                    </w:r>
                    <w:proofErr w:type="spellEnd"/>
                    <w:r w:rsidRPr="00D32FEA">
                      <w:rPr>
                        <w:rFonts w:ascii="Calibri" w:eastAsia="Times New Roman" w:hAnsi="Calibri" w:cs="Times New Roman"/>
                        <w:b/>
                        <w:bCs/>
                        <w:color w:val="808080" w:themeColor="background1" w:themeShade="80"/>
                        <w:sz w:val="16"/>
                        <w:szCs w:val="16"/>
                        <w:lang w:val="fr-FR" w:eastAsia="fr-FR"/>
                      </w:rPr>
                      <w:t xml:space="preserve"> - 64200 Arcangues </w:t>
                    </w:r>
                  </w:p>
                  <w:p w14:paraId="410DC562" w14:textId="77777777" w:rsidR="002A42C9" w:rsidRDefault="002A42C9" w:rsidP="003E15B2">
                    <w:pPr>
                      <w:spacing w:after="0" w:line="240" w:lineRule="auto"/>
                      <w:ind w:left="180" w:right="113"/>
                      <w:jc w:val="center"/>
                      <w:rPr>
                        <w:rFonts w:ascii="Calibri" w:eastAsia="Times New Roman" w:hAnsi="Calibri" w:cs="Times New Roman"/>
                        <w:b/>
                        <w:bCs/>
                        <w:color w:val="808080" w:themeColor="background1" w:themeShade="80"/>
                        <w:sz w:val="16"/>
                        <w:szCs w:val="16"/>
                        <w:lang w:eastAsia="fr-FR"/>
                      </w:rPr>
                    </w:pPr>
                    <w:r w:rsidRPr="007D4D04">
                      <w:rPr>
                        <w:rFonts w:ascii="Calibri" w:eastAsia="Times New Roman" w:hAnsi="Calibri" w:cs="Times New Roman"/>
                        <w:b/>
                        <w:bCs/>
                        <w:color w:val="808080" w:themeColor="background1" w:themeShade="80"/>
                        <w:sz w:val="16"/>
                        <w:szCs w:val="16"/>
                        <w:lang w:eastAsia="fr-FR"/>
                      </w:rPr>
                      <w:t xml:space="preserve">N° </w:t>
                    </w:r>
                    <w:proofErr w:type="spellStart"/>
                    <w:r w:rsidRPr="007D4D04">
                      <w:rPr>
                        <w:rFonts w:ascii="Calibri" w:eastAsia="Times New Roman" w:hAnsi="Calibri" w:cs="Times New Roman"/>
                        <w:b/>
                        <w:bCs/>
                        <w:color w:val="808080" w:themeColor="background1" w:themeShade="80"/>
                        <w:sz w:val="16"/>
                        <w:szCs w:val="16"/>
                        <w:lang w:eastAsia="fr-FR"/>
                      </w:rPr>
                      <w:t>d’enregistrement</w:t>
                    </w:r>
                    <w:proofErr w:type="spellEnd"/>
                    <w:r w:rsidRPr="007D4D04">
                      <w:rPr>
                        <w:rFonts w:ascii="Calibri" w:eastAsia="Times New Roman" w:hAnsi="Calibri" w:cs="Times New Roman"/>
                        <w:b/>
                        <w:bCs/>
                        <w:color w:val="808080" w:themeColor="background1" w:themeShade="80"/>
                        <w:sz w:val="16"/>
                        <w:szCs w:val="16"/>
                        <w:lang w:eastAsia="fr-FR"/>
                      </w:rPr>
                      <w:t xml:space="preserve">  72 64 03694 64</w:t>
                    </w:r>
                  </w:p>
                  <w:p w14:paraId="68011471" w14:textId="77777777" w:rsidR="002A42C9" w:rsidRDefault="002A42C9" w:rsidP="003E15B2">
                    <w:pPr>
                      <w:spacing w:after="0" w:line="240" w:lineRule="auto"/>
                      <w:ind w:left="180" w:right="113"/>
                      <w:jc w:val="center"/>
                      <w:rPr>
                        <w:rFonts w:ascii="Calibri" w:eastAsia="Times New Roman" w:hAnsi="Calibri" w:cs="Times New Roman"/>
                        <w:b/>
                        <w:bCs/>
                        <w:color w:val="808080" w:themeColor="background1" w:themeShade="80"/>
                        <w:sz w:val="16"/>
                        <w:szCs w:val="16"/>
                        <w:lang w:eastAsia="fr-FR"/>
                      </w:rPr>
                    </w:pPr>
                  </w:p>
                  <w:p w14:paraId="0C7A1A75" w14:textId="77777777" w:rsidR="002A42C9" w:rsidRPr="007D4D04" w:rsidRDefault="002A42C9" w:rsidP="003E15B2">
                    <w:pPr>
                      <w:spacing w:after="0" w:line="240" w:lineRule="auto"/>
                      <w:ind w:left="180" w:right="113"/>
                      <w:jc w:val="center"/>
                      <w:rPr>
                        <w:rFonts w:ascii="Calibri" w:eastAsia="Times New Roman" w:hAnsi="Calibri" w:cs="Times New Roman"/>
                        <w:b/>
                        <w:bCs/>
                        <w:color w:val="808080" w:themeColor="background1" w:themeShade="80"/>
                        <w:sz w:val="16"/>
                        <w:szCs w:val="16"/>
                        <w:lang w:eastAsia="fr-FR"/>
                      </w:rPr>
                    </w:pPr>
                  </w:p>
                  <w:p w14:paraId="485A1E90" w14:textId="77777777" w:rsidR="002A42C9" w:rsidRPr="007D4D04" w:rsidRDefault="002A42C9" w:rsidP="003E15B2">
                    <w:pPr>
                      <w:spacing w:after="0" w:line="240" w:lineRule="auto"/>
                      <w:ind w:left="180" w:right="113"/>
                      <w:jc w:val="center"/>
                      <w:rPr>
                        <w:rFonts w:ascii="Calibri" w:eastAsia="Times New Roman" w:hAnsi="Calibri" w:cs="Times New Roman"/>
                        <w:b/>
                        <w:bCs/>
                        <w:color w:val="808080" w:themeColor="background1" w:themeShade="80"/>
                        <w:sz w:val="16"/>
                        <w:szCs w:val="16"/>
                        <w:lang w:eastAsia="fr-FR"/>
                      </w:rPr>
                    </w:pPr>
                    <w:r w:rsidRPr="007D4D04">
                      <w:rPr>
                        <w:rFonts w:ascii="Calibri" w:eastAsia="Times New Roman" w:hAnsi="Calibri" w:cs="Times New Roman"/>
                        <w:b/>
                        <w:bCs/>
                        <w:color w:val="808080" w:themeColor="background1" w:themeShade="80"/>
                        <w:sz w:val="16"/>
                        <w:szCs w:val="16"/>
                        <w:lang w:eastAsia="fr-FR"/>
                      </w:rPr>
                      <w:t>N° Siret : 802 466 987 00012</w:t>
                    </w:r>
                  </w:p>
                  <w:p w14:paraId="14B1186F" w14:textId="3B019870" w:rsidR="002A42C9" w:rsidRDefault="002A42C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B0C90" w14:textId="77777777" w:rsidR="00090D56" w:rsidRDefault="00090D56">
      <w:r>
        <w:separator/>
      </w:r>
    </w:p>
  </w:footnote>
  <w:footnote w:type="continuationSeparator" w:id="0">
    <w:p w14:paraId="4DEC0EF1" w14:textId="77777777" w:rsidR="00090D56" w:rsidRDefault="00090D56">
      <w:r>
        <w:separator/>
      </w:r>
    </w:p>
  </w:footnote>
  <w:footnote w:type="continuationNotice" w:id="1">
    <w:p w14:paraId="2A7E217F" w14:textId="77777777" w:rsidR="00090D56" w:rsidRDefault="00090D56">
      <w:pPr>
        <w:rPr>
          <w:i/>
          <w:sz w:val="18"/>
        </w:rPr>
      </w:pPr>
      <w:r>
        <w:rPr>
          <w:i/>
          <w:sz w:val="18"/>
        </w:rPr>
        <w:t>(footnote 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895D0" w14:textId="77777777" w:rsidR="002A42C9" w:rsidRDefault="002A42C9">
    <w:pPr>
      <w:pStyle w:val="En-tte"/>
      <w:rPr>
        <w:rFonts w:asciiTheme="majorHAnsi" w:eastAsiaTheme="majorEastAsia" w:hAnsiTheme="majorHAnsi" w:cstheme="majorBidi"/>
      </w:rPr>
    </w:pPr>
    <w:r>
      <w:rPr>
        <w:rFonts w:ascii="Calibri" w:hAnsi="Calibri"/>
      </w:rPr>
      <w:t xml:space="preserve">Plan marketing </w:t>
    </w:r>
    <w:proofErr w:type="spellStart"/>
    <w:r>
      <w:rPr>
        <w:rFonts w:ascii="Calibri" w:hAnsi="Calibri"/>
      </w:rPr>
      <w:t>d’Adventure</w:t>
    </w:r>
    <w:proofErr w:type="spellEnd"/>
    <w:r>
      <w:rPr>
        <w:rFonts w:ascii="Calibri" w:hAnsi="Calibri"/>
      </w:rPr>
      <w:t xml:space="preserve"> Works</w:t>
    </w:r>
  </w:p>
  <w:p w14:paraId="2488583B" w14:textId="77777777" w:rsidR="002A42C9" w:rsidRDefault="002A42C9">
    <w:pPr>
      <w:pStyle w:val="En-tte"/>
    </w:pPr>
    <w:r>
      <w:rPr>
        <w:rFonts w:asciiTheme="majorHAnsi" w:eastAsiaTheme="majorEastAsia" w:hAnsiTheme="majorHAnsi" w:cstheme="majorBidi"/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09BFF5" wp14:editId="1F1605C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9685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7DD6BF9E" id="Group 468" o:spid="_x0000_s1026" style="position:absolute;margin-left:0;margin-top:0;width:791.15pt;height:1in;z-index:251665408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E7783C" wp14:editId="0CFC5557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3335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4B42BE2F" id="Rectangle 471" o:spid="_x0000_s1026" style="position:absolute;margin-left:0;margin-top:0;width:7.15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918485 [3208]" strokecolor="#0070c0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629F48" wp14:editId="2D855B3C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3335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4737EFE4" id="Rectangle 472" o:spid="_x0000_s1026" style="position:absolute;margin-left:0;margin-top:0;width:7.15pt;height:64.8pt;z-index:251663360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918485 [3208]" strokecolor="#0070c0 [3204]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6D00A" w14:textId="77777777" w:rsidR="002A42C9" w:rsidRDefault="002A42C9">
    <w:pPr>
      <w:pStyle w:val="En-tte"/>
    </w:pPr>
    <w:r>
      <w:rPr>
        <w:rFonts w:asciiTheme="majorHAnsi" w:eastAsiaTheme="majorEastAsia" w:hAnsiTheme="majorHAnsi" w:cstheme="majorBidi"/>
        <w:noProof/>
        <w:sz w:val="36"/>
        <w:szCs w:val="36"/>
        <w:lang w:val="fr-FR" w:eastAsia="fr-FR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7009CA9C" wp14:editId="6DE84DE6">
              <wp:simplePos x="0" y="0"/>
              <wp:positionH relativeFrom="margin">
                <wp:posOffset>-1014095</wp:posOffset>
              </wp:positionH>
              <wp:positionV relativeFrom="topMargin">
                <wp:posOffset>74295</wp:posOffset>
              </wp:positionV>
              <wp:extent cx="6436360" cy="593725"/>
              <wp:effectExtent l="0" t="0" r="0" b="0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6360" cy="59372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CD6D1" w14:textId="28AD15D9" w:rsidR="0095470E" w:rsidRDefault="00D558DE">
                          <w:pPr>
                            <w:spacing w:after="0" w:line="240" w:lineRule="auto"/>
                            <w:jc w:val="right"/>
                            <w:rPr>
                              <w:rFonts w:ascii="Calibri" w:hAnsi="Calibri"/>
                              <w:color w:val="404040" w:themeColor="text1" w:themeTint="BF"/>
                              <w:lang w:val="fr-FR"/>
                            </w:rPr>
                          </w:pPr>
                          <w:r>
                            <w:rPr>
                              <w:rFonts w:ascii="Calibri" w:hAnsi="Calibri"/>
                              <w:color w:val="404040" w:themeColor="text1" w:themeTint="BF"/>
                              <w:lang w:val="fr-FR"/>
                            </w:rPr>
                            <w:t>« </w:t>
                          </w:r>
                          <w:r w:rsidR="005A6720">
                            <w:rPr>
                              <w:rFonts w:ascii="Calibri" w:hAnsi="Calibri"/>
                              <w:color w:val="404040" w:themeColor="text1" w:themeTint="BF"/>
                              <w:lang w:val="fr-FR"/>
                            </w:rPr>
                            <w:t>INITIATION A L’HYPNOSE MEDICALE</w:t>
                          </w:r>
                          <w:r w:rsidR="002A42C9" w:rsidRPr="00B36803">
                            <w:rPr>
                              <w:rFonts w:ascii="Calibri" w:hAnsi="Calibri"/>
                              <w:color w:val="404040" w:themeColor="text1" w:themeTint="BF"/>
                              <w:lang w:val="fr-FR"/>
                            </w:rPr>
                            <w:t xml:space="preserve"> » </w:t>
                          </w:r>
                          <w:r w:rsidR="005B1355" w:rsidRPr="00B36803">
                            <w:rPr>
                              <w:rFonts w:ascii="Calibri" w:hAnsi="Calibri"/>
                              <w:color w:val="404040" w:themeColor="text1" w:themeTint="BF"/>
                              <w:lang w:val="fr-FR"/>
                            </w:rPr>
                            <w:br/>
                          </w:r>
                          <w:r w:rsidR="002A42C9" w:rsidRPr="00B36803">
                            <w:rPr>
                              <w:rFonts w:ascii="Calibri" w:hAnsi="Calibri"/>
                              <w:color w:val="404040" w:themeColor="text1" w:themeTint="BF"/>
                              <w:lang w:val="fr-FR"/>
                            </w:rPr>
                            <w:t xml:space="preserve">par </w:t>
                          </w:r>
                          <w:r w:rsidR="005A6720">
                            <w:rPr>
                              <w:rFonts w:ascii="Calibri" w:hAnsi="Calibri"/>
                              <w:color w:val="404040" w:themeColor="text1" w:themeTint="BF"/>
                              <w:lang w:val="fr-FR"/>
                            </w:rPr>
                            <w:t xml:space="preserve">le </w:t>
                          </w:r>
                          <w:r w:rsidR="00553253">
                            <w:rPr>
                              <w:rFonts w:ascii="Calibri" w:hAnsi="Calibri"/>
                              <w:color w:val="404040" w:themeColor="text1" w:themeTint="BF"/>
                              <w:lang w:val="fr-FR"/>
                            </w:rPr>
                            <w:t>Dr Jérôme BOCQUET</w:t>
                          </w:r>
                        </w:p>
                        <w:p w14:paraId="3C310553" w14:textId="5DB80349" w:rsidR="002A42C9" w:rsidRPr="00B36803" w:rsidRDefault="0095470E">
                          <w:pPr>
                            <w:spacing w:after="0" w:line="240" w:lineRule="auto"/>
                            <w:jc w:val="right"/>
                            <w:rPr>
                              <w:rFonts w:ascii="Calibri" w:hAnsi="Calibri"/>
                              <w:color w:val="404040" w:themeColor="text1" w:themeTint="BF"/>
                              <w:lang w:val="fr-FR"/>
                            </w:rPr>
                          </w:pPr>
                          <w:r>
                            <w:rPr>
                              <w:rFonts w:ascii="Calibri" w:hAnsi="Calibri"/>
                              <w:color w:val="404040" w:themeColor="text1" w:themeTint="BF"/>
                              <w:lang w:val="fr-FR"/>
                            </w:rPr>
                            <w:t xml:space="preserve">Du </w:t>
                          </w:r>
                          <w:r w:rsidR="00553253">
                            <w:rPr>
                              <w:rFonts w:ascii="Calibri" w:hAnsi="Calibri"/>
                              <w:color w:val="404040" w:themeColor="text1" w:themeTint="BF"/>
                              <w:lang w:val="fr-FR"/>
                            </w:rPr>
                            <w:t>21 au 24 septembre</w:t>
                          </w:r>
                          <w:r>
                            <w:rPr>
                              <w:rFonts w:ascii="Calibri" w:hAnsi="Calibri"/>
                              <w:color w:val="404040" w:themeColor="text1" w:themeTint="BF"/>
                              <w:lang w:val="fr-FR"/>
                            </w:rPr>
                            <w:t xml:space="preserve"> 2020</w:t>
                          </w:r>
                          <w:r w:rsidR="003C720A">
                            <w:rPr>
                              <w:rFonts w:ascii="Calibri" w:hAnsi="Calibri"/>
                              <w:color w:val="404040" w:themeColor="text1" w:themeTint="BF"/>
                              <w:lang w:val="fr-F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9CA9C"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30" type="#_x0000_t202" style="position:absolute;margin-left:-79.85pt;margin-top:5.85pt;width:506.8pt;height:46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" o:allowincell="f" filled="f" stroked="f">
              <v:textbox inset=",0,,0">
                <w:txbxContent>
                  <w:p w14:paraId="38FCD6D1" w14:textId="28AD15D9" w:rsidR="0095470E" w:rsidRDefault="00D558DE">
                    <w:pPr>
                      <w:spacing w:after="0" w:line="240" w:lineRule="auto"/>
                      <w:jc w:val="right"/>
                      <w:rPr>
                        <w:rFonts w:ascii="Calibri" w:hAnsi="Calibri"/>
                        <w:color w:val="404040" w:themeColor="text1" w:themeTint="BF"/>
                        <w:lang w:val="fr-FR"/>
                      </w:rPr>
                    </w:pPr>
                    <w:r>
                      <w:rPr>
                        <w:rFonts w:ascii="Calibri" w:hAnsi="Calibri"/>
                        <w:color w:val="404040" w:themeColor="text1" w:themeTint="BF"/>
                        <w:lang w:val="fr-FR"/>
                      </w:rPr>
                      <w:t>« </w:t>
                    </w:r>
                    <w:r w:rsidR="005A6720">
                      <w:rPr>
                        <w:rFonts w:ascii="Calibri" w:hAnsi="Calibri"/>
                        <w:color w:val="404040" w:themeColor="text1" w:themeTint="BF"/>
                        <w:lang w:val="fr-FR"/>
                      </w:rPr>
                      <w:t>INITIATION A L’HYPNOSE MEDICALE</w:t>
                    </w:r>
                    <w:r w:rsidR="002A42C9" w:rsidRPr="00B36803">
                      <w:rPr>
                        <w:rFonts w:ascii="Calibri" w:hAnsi="Calibri"/>
                        <w:color w:val="404040" w:themeColor="text1" w:themeTint="BF"/>
                        <w:lang w:val="fr-FR"/>
                      </w:rPr>
                      <w:t xml:space="preserve"> » </w:t>
                    </w:r>
                    <w:r w:rsidR="005B1355" w:rsidRPr="00B36803">
                      <w:rPr>
                        <w:rFonts w:ascii="Calibri" w:hAnsi="Calibri"/>
                        <w:color w:val="404040" w:themeColor="text1" w:themeTint="BF"/>
                        <w:lang w:val="fr-FR"/>
                      </w:rPr>
                      <w:br/>
                    </w:r>
                    <w:r w:rsidR="002A42C9" w:rsidRPr="00B36803">
                      <w:rPr>
                        <w:rFonts w:ascii="Calibri" w:hAnsi="Calibri"/>
                        <w:color w:val="404040" w:themeColor="text1" w:themeTint="BF"/>
                        <w:lang w:val="fr-FR"/>
                      </w:rPr>
                      <w:t xml:space="preserve">par </w:t>
                    </w:r>
                    <w:r w:rsidR="005A6720">
                      <w:rPr>
                        <w:rFonts w:ascii="Calibri" w:hAnsi="Calibri"/>
                        <w:color w:val="404040" w:themeColor="text1" w:themeTint="BF"/>
                        <w:lang w:val="fr-FR"/>
                      </w:rPr>
                      <w:t xml:space="preserve">le </w:t>
                    </w:r>
                    <w:r w:rsidR="00553253">
                      <w:rPr>
                        <w:rFonts w:ascii="Calibri" w:hAnsi="Calibri"/>
                        <w:color w:val="404040" w:themeColor="text1" w:themeTint="BF"/>
                        <w:lang w:val="fr-FR"/>
                      </w:rPr>
                      <w:t>Dr Jérôme BOCQUET</w:t>
                    </w:r>
                  </w:p>
                  <w:p w14:paraId="3C310553" w14:textId="5DB80349" w:rsidR="002A42C9" w:rsidRPr="00B36803" w:rsidRDefault="0095470E">
                    <w:pPr>
                      <w:spacing w:after="0" w:line="240" w:lineRule="auto"/>
                      <w:jc w:val="right"/>
                      <w:rPr>
                        <w:rFonts w:ascii="Calibri" w:hAnsi="Calibri"/>
                        <w:color w:val="404040" w:themeColor="text1" w:themeTint="BF"/>
                        <w:lang w:val="fr-FR"/>
                      </w:rPr>
                    </w:pPr>
                    <w:r>
                      <w:rPr>
                        <w:rFonts w:ascii="Calibri" w:hAnsi="Calibri"/>
                        <w:color w:val="404040" w:themeColor="text1" w:themeTint="BF"/>
                        <w:lang w:val="fr-FR"/>
                      </w:rPr>
                      <w:t xml:space="preserve">Du </w:t>
                    </w:r>
                    <w:r w:rsidR="00553253">
                      <w:rPr>
                        <w:rFonts w:ascii="Calibri" w:hAnsi="Calibri"/>
                        <w:color w:val="404040" w:themeColor="text1" w:themeTint="BF"/>
                        <w:lang w:val="fr-FR"/>
                      </w:rPr>
                      <w:t>21 au 24 septembre</w:t>
                    </w:r>
                    <w:r>
                      <w:rPr>
                        <w:rFonts w:ascii="Calibri" w:hAnsi="Calibri"/>
                        <w:color w:val="404040" w:themeColor="text1" w:themeTint="BF"/>
                        <w:lang w:val="fr-FR"/>
                      </w:rPr>
                      <w:t xml:space="preserve"> 2020</w:t>
                    </w:r>
                    <w:r w:rsidR="003C720A">
                      <w:rPr>
                        <w:rFonts w:ascii="Calibri" w:hAnsi="Calibri"/>
                        <w:color w:val="404040" w:themeColor="text1" w:themeTint="BF"/>
                        <w:lang w:val="fr-FR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Theme="majorHAnsi" w:eastAsiaTheme="majorEastAsia" w:hAnsiTheme="majorHAnsi" w:cstheme="majorBidi"/>
        <w:noProof/>
        <w:sz w:val="36"/>
        <w:szCs w:val="36"/>
        <w:lang w:val="fr-FR" w:eastAsia="fr-FR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449F46BF" wp14:editId="38840B4C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1141095" cy="170815"/>
              <wp:effectExtent l="0" t="0" r="5715" b="635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095" cy="170815"/>
                      </a:xfrm>
                      <a:prstGeom prst="rect">
                        <a:avLst/>
                      </a:prstGeom>
                      <a:solidFill>
                        <a:srgbClr val="005883"/>
                      </a:solidFill>
                    </wps:spPr>
                    <wps:txbx>
                      <w:txbxContent>
                        <w:p w14:paraId="71A5DCC4" w14:textId="77777777" w:rsidR="002A42C9" w:rsidRDefault="002A42C9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7093E" w:rsidRPr="0077093E">
                            <w:rPr>
                              <w:noProof/>
                              <w:color w:val="FFFFFF"/>
                            </w:rPr>
                            <w:t>9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9F46BF" id="Text Box 476" o:spid="_x0000_s1031" type="#_x0000_t202" style="position:absolute;margin-left:38.65pt;margin-top:0;width:89.85pt;height:13.45pt;z-index:25166745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" o:allowincell="f" fillcolor="#005883" stroked="f">
              <v:textbox style="mso-fit-shape-to-text:t" inset=",0,,0">
                <w:txbxContent>
                  <w:p w14:paraId="71A5DCC4" w14:textId="77777777" w:rsidR="002A42C9" w:rsidRDefault="002A42C9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7093E" w:rsidRPr="0077093E">
                      <w:rPr>
                        <w:noProof/>
                        <w:color w:val="FFFFFF"/>
                      </w:rPr>
                      <w:t>9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E43C34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B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pStyle w:val="Listepuces"/>
      <w:lvlText w:val="*"/>
      <w:lvlJc w:val="left"/>
    </w:lvl>
  </w:abstractNum>
  <w:abstractNum w:abstractNumId="1" w15:restartNumberingAfterBreak="0">
    <w:nsid w:val="09827C53"/>
    <w:multiLevelType w:val="hybridMultilevel"/>
    <w:tmpl w:val="6BF8AB8E"/>
    <w:lvl w:ilvl="0" w:tplc="1B4A6C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AF5"/>
    <w:multiLevelType w:val="hybridMultilevel"/>
    <w:tmpl w:val="54B638E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FAB4DF5"/>
    <w:multiLevelType w:val="hybridMultilevel"/>
    <w:tmpl w:val="CABAFE52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7A67174"/>
    <w:multiLevelType w:val="hybridMultilevel"/>
    <w:tmpl w:val="02E4596C"/>
    <w:lvl w:ilvl="0" w:tplc="D6CE146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92CAF"/>
    <w:multiLevelType w:val="hybridMultilevel"/>
    <w:tmpl w:val="E7205E76"/>
    <w:lvl w:ilvl="0" w:tplc="E83CEC32">
      <w:start w:val="1"/>
      <w:numFmt w:val="decimal"/>
      <w:pStyle w:val="Listenumrote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F061B"/>
    <w:multiLevelType w:val="hybridMultilevel"/>
    <w:tmpl w:val="F168E2BC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1AA3A86"/>
    <w:multiLevelType w:val="hybridMultilevel"/>
    <w:tmpl w:val="D640F846"/>
    <w:lvl w:ilvl="0" w:tplc="040C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9" w:hanging="360"/>
      </w:pPr>
    </w:lvl>
    <w:lvl w:ilvl="2" w:tplc="040C001B" w:tentative="1">
      <w:start w:val="1"/>
      <w:numFmt w:val="lowerRoman"/>
      <w:lvlText w:val="%3."/>
      <w:lvlJc w:val="right"/>
      <w:pPr>
        <w:ind w:left="4069" w:hanging="180"/>
      </w:pPr>
    </w:lvl>
    <w:lvl w:ilvl="3" w:tplc="040C000F" w:tentative="1">
      <w:start w:val="1"/>
      <w:numFmt w:val="decimal"/>
      <w:lvlText w:val="%4."/>
      <w:lvlJc w:val="left"/>
      <w:pPr>
        <w:ind w:left="4789" w:hanging="360"/>
      </w:pPr>
    </w:lvl>
    <w:lvl w:ilvl="4" w:tplc="040C0019" w:tentative="1">
      <w:start w:val="1"/>
      <w:numFmt w:val="lowerLetter"/>
      <w:lvlText w:val="%5."/>
      <w:lvlJc w:val="left"/>
      <w:pPr>
        <w:ind w:left="5509" w:hanging="360"/>
      </w:pPr>
    </w:lvl>
    <w:lvl w:ilvl="5" w:tplc="040C001B" w:tentative="1">
      <w:start w:val="1"/>
      <w:numFmt w:val="lowerRoman"/>
      <w:lvlText w:val="%6."/>
      <w:lvlJc w:val="right"/>
      <w:pPr>
        <w:ind w:left="6229" w:hanging="180"/>
      </w:pPr>
    </w:lvl>
    <w:lvl w:ilvl="6" w:tplc="040C000F" w:tentative="1">
      <w:start w:val="1"/>
      <w:numFmt w:val="decimal"/>
      <w:lvlText w:val="%7."/>
      <w:lvlJc w:val="left"/>
      <w:pPr>
        <w:ind w:left="6949" w:hanging="360"/>
      </w:pPr>
    </w:lvl>
    <w:lvl w:ilvl="7" w:tplc="040C0019" w:tentative="1">
      <w:start w:val="1"/>
      <w:numFmt w:val="lowerLetter"/>
      <w:lvlText w:val="%8."/>
      <w:lvlJc w:val="left"/>
      <w:pPr>
        <w:ind w:left="7669" w:hanging="360"/>
      </w:pPr>
    </w:lvl>
    <w:lvl w:ilvl="8" w:tplc="040C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 w15:restartNumberingAfterBreak="0">
    <w:nsid w:val="245E7519"/>
    <w:multiLevelType w:val="hybridMultilevel"/>
    <w:tmpl w:val="057E2654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5555489"/>
    <w:multiLevelType w:val="hybridMultilevel"/>
    <w:tmpl w:val="598E36C6"/>
    <w:lvl w:ilvl="0" w:tplc="9670AD6A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96F07"/>
    <w:multiLevelType w:val="hybridMultilevel"/>
    <w:tmpl w:val="6CE62DBA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BEB0CBA"/>
    <w:multiLevelType w:val="hybridMultilevel"/>
    <w:tmpl w:val="4746D060"/>
    <w:lvl w:ilvl="0" w:tplc="7020E0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14BA5"/>
    <w:multiLevelType w:val="hybridMultilevel"/>
    <w:tmpl w:val="890E5306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39937BB"/>
    <w:multiLevelType w:val="hybridMultilevel"/>
    <w:tmpl w:val="5F60696A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3D93F22"/>
    <w:multiLevelType w:val="hybridMultilevel"/>
    <w:tmpl w:val="64381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2CEFFBA">
      <w:start w:val="1"/>
      <w:numFmt w:val="bullet"/>
      <w:lvlText w:val=""/>
      <w:lvlJc w:val="left"/>
      <w:pPr>
        <w:ind w:left="2160" w:hanging="180"/>
      </w:pPr>
      <w:rPr>
        <w:rFonts w:ascii="Symbol" w:hAnsi="Symbol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47074"/>
    <w:multiLevelType w:val="hybridMultilevel"/>
    <w:tmpl w:val="C090F3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86CD0"/>
    <w:multiLevelType w:val="hybridMultilevel"/>
    <w:tmpl w:val="494A2C6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9231676"/>
    <w:multiLevelType w:val="hybridMultilevel"/>
    <w:tmpl w:val="D6BED8A2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D644676"/>
    <w:multiLevelType w:val="hybridMultilevel"/>
    <w:tmpl w:val="F16EAE98"/>
    <w:lvl w:ilvl="0" w:tplc="6F8A6F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B7895"/>
    <w:multiLevelType w:val="hybridMultilevel"/>
    <w:tmpl w:val="7D7C8B82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50936EF8"/>
    <w:multiLevelType w:val="hybridMultilevel"/>
    <w:tmpl w:val="6F4E7A88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3AC2BD5"/>
    <w:multiLevelType w:val="hybridMultilevel"/>
    <w:tmpl w:val="954CF1EA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EB46DF5"/>
    <w:multiLevelType w:val="hybridMultilevel"/>
    <w:tmpl w:val="2898C5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B2AD8"/>
    <w:multiLevelType w:val="hybridMultilevel"/>
    <w:tmpl w:val="33A84652"/>
    <w:lvl w:ilvl="0" w:tplc="969092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52866"/>
    <w:multiLevelType w:val="hybridMultilevel"/>
    <w:tmpl w:val="D48CAF30"/>
    <w:lvl w:ilvl="0" w:tplc="7A4E7ABA">
      <w:numFmt w:val="bullet"/>
      <w:lvlText w:val="-"/>
      <w:lvlJc w:val="left"/>
      <w:pPr>
        <w:ind w:left="2629" w:hanging="360"/>
      </w:pPr>
      <w:rPr>
        <w:rFonts w:ascii="Verdana" w:eastAsiaTheme="minorEastAsia" w:hAnsi="Verdana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F7A66"/>
    <w:multiLevelType w:val="hybridMultilevel"/>
    <w:tmpl w:val="FA981DF8"/>
    <w:lvl w:ilvl="0" w:tplc="040C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9DA0B74"/>
    <w:multiLevelType w:val="hybridMultilevel"/>
    <w:tmpl w:val="17BA801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6ACF43BE"/>
    <w:multiLevelType w:val="hybridMultilevel"/>
    <w:tmpl w:val="17CA1F92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71786105"/>
    <w:multiLevelType w:val="hybridMultilevel"/>
    <w:tmpl w:val="814A8548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2475970"/>
    <w:multiLevelType w:val="hybridMultilevel"/>
    <w:tmpl w:val="EBD2728E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75CB4421"/>
    <w:multiLevelType w:val="hybridMultilevel"/>
    <w:tmpl w:val="C8D65B2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762241E6"/>
    <w:multiLevelType w:val="hybridMultilevel"/>
    <w:tmpl w:val="35BA6AD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799F0E5F"/>
    <w:multiLevelType w:val="hybridMultilevel"/>
    <w:tmpl w:val="F0D48D5C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7A457B51"/>
    <w:multiLevelType w:val="hybridMultilevel"/>
    <w:tmpl w:val="4C84D504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ABF49B6"/>
    <w:multiLevelType w:val="hybridMultilevel"/>
    <w:tmpl w:val="73D88AF6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FE84ACC"/>
    <w:multiLevelType w:val="hybridMultilevel"/>
    <w:tmpl w:val="8DD4672C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Listepuces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2">
    <w:abstractNumId w:val="5"/>
  </w:num>
  <w:num w:numId="3">
    <w:abstractNumId w:val="11"/>
  </w:num>
  <w:num w:numId="4">
    <w:abstractNumId w:val="7"/>
  </w:num>
  <w:num w:numId="5">
    <w:abstractNumId w:val="4"/>
  </w:num>
  <w:num w:numId="6">
    <w:abstractNumId w:val="24"/>
  </w:num>
  <w:num w:numId="7">
    <w:abstractNumId w:val="15"/>
  </w:num>
  <w:num w:numId="8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1"/>
  </w:num>
  <w:num w:numId="11">
    <w:abstractNumId w:val="29"/>
  </w:num>
  <w:num w:numId="12">
    <w:abstractNumId w:val="27"/>
  </w:num>
  <w:num w:numId="13">
    <w:abstractNumId w:val="19"/>
  </w:num>
  <w:num w:numId="14">
    <w:abstractNumId w:val="16"/>
  </w:num>
  <w:num w:numId="15">
    <w:abstractNumId w:val="8"/>
  </w:num>
  <w:num w:numId="16">
    <w:abstractNumId w:val="3"/>
  </w:num>
  <w:num w:numId="17">
    <w:abstractNumId w:val="30"/>
  </w:num>
  <w:num w:numId="18">
    <w:abstractNumId w:val="2"/>
  </w:num>
  <w:num w:numId="19">
    <w:abstractNumId w:val="12"/>
  </w:num>
  <w:num w:numId="20">
    <w:abstractNumId w:val="21"/>
  </w:num>
  <w:num w:numId="21">
    <w:abstractNumId w:val="17"/>
  </w:num>
  <w:num w:numId="22">
    <w:abstractNumId w:val="20"/>
  </w:num>
  <w:num w:numId="23">
    <w:abstractNumId w:val="28"/>
  </w:num>
  <w:num w:numId="24">
    <w:abstractNumId w:val="32"/>
  </w:num>
  <w:num w:numId="25">
    <w:abstractNumId w:val="33"/>
  </w:num>
  <w:num w:numId="26">
    <w:abstractNumId w:val="34"/>
  </w:num>
  <w:num w:numId="27">
    <w:abstractNumId w:val="6"/>
  </w:num>
  <w:num w:numId="28">
    <w:abstractNumId w:val="13"/>
  </w:num>
  <w:num w:numId="29">
    <w:abstractNumId w:val="10"/>
  </w:num>
  <w:num w:numId="30">
    <w:abstractNumId w:val="26"/>
  </w:num>
  <w:num w:numId="31">
    <w:abstractNumId w:val="35"/>
  </w:num>
  <w:num w:numId="32">
    <w:abstractNumId w:val="9"/>
  </w:num>
  <w:num w:numId="33">
    <w:abstractNumId w:val="22"/>
  </w:num>
  <w:num w:numId="34">
    <w:abstractNumId w:val="18"/>
  </w:num>
  <w:num w:numId="35">
    <w:abstractNumId w:val="1"/>
  </w:num>
  <w:num w:numId="36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C37"/>
    <w:rsid w:val="000036C5"/>
    <w:rsid w:val="000063E3"/>
    <w:rsid w:val="00010E4E"/>
    <w:rsid w:val="00017B84"/>
    <w:rsid w:val="00020009"/>
    <w:rsid w:val="00020AA0"/>
    <w:rsid w:val="00024D7D"/>
    <w:rsid w:val="00027AD7"/>
    <w:rsid w:val="00027B78"/>
    <w:rsid w:val="00030266"/>
    <w:rsid w:val="00031EEF"/>
    <w:rsid w:val="00033F9B"/>
    <w:rsid w:val="000351B7"/>
    <w:rsid w:val="0004174F"/>
    <w:rsid w:val="000466AB"/>
    <w:rsid w:val="00047B1E"/>
    <w:rsid w:val="00047E17"/>
    <w:rsid w:val="000509D0"/>
    <w:rsid w:val="0005560F"/>
    <w:rsid w:val="000564B4"/>
    <w:rsid w:val="00057CC0"/>
    <w:rsid w:val="00066D91"/>
    <w:rsid w:val="000725FB"/>
    <w:rsid w:val="000737F6"/>
    <w:rsid w:val="00077A03"/>
    <w:rsid w:val="00080697"/>
    <w:rsid w:val="00085721"/>
    <w:rsid w:val="00090049"/>
    <w:rsid w:val="00090D56"/>
    <w:rsid w:val="00092630"/>
    <w:rsid w:val="000930F0"/>
    <w:rsid w:val="0009562E"/>
    <w:rsid w:val="000A45BA"/>
    <w:rsid w:val="000B1240"/>
    <w:rsid w:val="000B34B1"/>
    <w:rsid w:val="000B4DA0"/>
    <w:rsid w:val="000B5830"/>
    <w:rsid w:val="000C1E29"/>
    <w:rsid w:val="000E1F82"/>
    <w:rsid w:val="000E3391"/>
    <w:rsid w:val="000E7A10"/>
    <w:rsid w:val="000F34D4"/>
    <w:rsid w:val="000F41EE"/>
    <w:rsid w:val="000F66DC"/>
    <w:rsid w:val="000F7F94"/>
    <w:rsid w:val="0010043F"/>
    <w:rsid w:val="001042DD"/>
    <w:rsid w:val="00105321"/>
    <w:rsid w:val="00105D16"/>
    <w:rsid w:val="0010751D"/>
    <w:rsid w:val="00114DA4"/>
    <w:rsid w:val="00123421"/>
    <w:rsid w:val="00125087"/>
    <w:rsid w:val="00126401"/>
    <w:rsid w:val="0012704C"/>
    <w:rsid w:val="00127067"/>
    <w:rsid w:val="00130D7A"/>
    <w:rsid w:val="00130E1C"/>
    <w:rsid w:val="001336D2"/>
    <w:rsid w:val="00136483"/>
    <w:rsid w:val="00136D6A"/>
    <w:rsid w:val="0014335B"/>
    <w:rsid w:val="00144691"/>
    <w:rsid w:val="00146DFC"/>
    <w:rsid w:val="00147323"/>
    <w:rsid w:val="00150680"/>
    <w:rsid w:val="00151BAA"/>
    <w:rsid w:val="001524CA"/>
    <w:rsid w:val="001541CF"/>
    <w:rsid w:val="0015422E"/>
    <w:rsid w:val="00154974"/>
    <w:rsid w:val="001554C7"/>
    <w:rsid w:val="001572FC"/>
    <w:rsid w:val="001627FC"/>
    <w:rsid w:val="00163D3A"/>
    <w:rsid w:val="00165D41"/>
    <w:rsid w:val="00167791"/>
    <w:rsid w:val="00171938"/>
    <w:rsid w:val="00174415"/>
    <w:rsid w:val="0017488E"/>
    <w:rsid w:val="0017501D"/>
    <w:rsid w:val="00183740"/>
    <w:rsid w:val="00184763"/>
    <w:rsid w:val="00194E91"/>
    <w:rsid w:val="001A49F2"/>
    <w:rsid w:val="001A4CDD"/>
    <w:rsid w:val="001B3071"/>
    <w:rsid w:val="001B540A"/>
    <w:rsid w:val="001B6883"/>
    <w:rsid w:val="001B7FBA"/>
    <w:rsid w:val="001C1FF0"/>
    <w:rsid w:val="001C66BB"/>
    <w:rsid w:val="001D1136"/>
    <w:rsid w:val="001D78F1"/>
    <w:rsid w:val="001D7D17"/>
    <w:rsid w:val="001E0899"/>
    <w:rsid w:val="001E15F0"/>
    <w:rsid w:val="001E305B"/>
    <w:rsid w:val="001F1E2A"/>
    <w:rsid w:val="001F3187"/>
    <w:rsid w:val="001F3FD5"/>
    <w:rsid w:val="002019A9"/>
    <w:rsid w:val="00205350"/>
    <w:rsid w:val="0020590E"/>
    <w:rsid w:val="00206B57"/>
    <w:rsid w:val="00212BFF"/>
    <w:rsid w:val="002151B1"/>
    <w:rsid w:val="002208B0"/>
    <w:rsid w:val="00231382"/>
    <w:rsid w:val="00235A5E"/>
    <w:rsid w:val="00245FB9"/>
    <w:rsid w:val="0024696F"/>
    <w:rsid w:val="00247A6C"/>
    <w:rsid w:val="00255294"/>
    <w:rsid w:val="00256738"/>
    <w:rsid w:val="002610BD"/>
    <w:rsid w:val="00263A63"/>
    <w:rsid w:val="00267F18"/>
    <w:rsid w:val="00273DAA"/>
    <w:rsid w:val="00276D2A"/>
    <w:rsid w:val="002778AE"/>
    <w:rsid w:val="00277EF2"/>
    <w:rsid w:val="00282BED"/>
    <w:rsid w:val="00284CF1"/>
    <w:rsid w:val="0028545C"/>
    <w:rsid w:val="00286BA0"/>
    <w:rsid w:val="00292500"/>
    <w:rsid w:val="00292CE8"/>
    <w:rsid w:val="00294B37"/>
    <w:rsid w:val="002A07CB"/>
    <w:rsid w:val="002A119C"/>
    <w:rsid w:val="002A42C9"/>
    <w:rsid w:val="002A4EA7"/>
    <w:rsid w:val="002B5648"/>
    <w:rsid w:val="002B7B16"/>
    <w:rsid w:val="002B7FAD"/>
    <w:rsid w:val="002C0DF3"/>
    <w:rsid w:val="002C2DA9"/>
    <w:rsid w:val="002C5072"/>
    <w:rsid w:val="002C5511"/>
    <w:rsid w:val="002C726E"/>
    <w:rsid w:val="002D01AF"/>
    <w:rsid w:val="002D120A"/>
    <w:rsid w:val="002D180E"/>
    <w:rsid w:val="002D5FA7"/>
    <w:rsid w:val="002D6513"/>
    <w:rsid w:val="002E1956"/>
    <w:rsid w:val="002E1DA3"/>
    <w:rsid w:val="002E72EA"/>
    <w:rsid w:val="002E7324"/>
    <w:rsid w:val="002F0107"/>
    <w:rsid w:val="002F089C"/>
    <w:rsid w:val="002F116B"/>
    <w:rsid w:val="003005B0"/>
    <w:rsid w:val="00306903"/>
    <w:rsid w:val="00311C89"/>
    <w:rsid w:val="00312233"/>
    <w:rsid w:val="00316115"/>
    <w:rsid w:val="003214DE"/>
    <w:rsid w:val="00326083"/>
    <w:rsid w:val="0032647E"/>
    <w:rsid w:val="00330CA9"/>
    <w:rsid w:val="0033333F"/>
    <w:rsid w:val="0033751A"/>
    <w:rsid w:val="00342812"/>
    <w:rsid w:val="00343BF5"/>
    <w:rsid w:val="0035058B"/>
    <w:rsid w:val="00351C37"/>
    <w:rsid w:val="00355655"/>
    <w:rsid w:val="00357489"/>
    <w:rsid w:val="003575A9"/>
    <w:rsid w:val="0036070A"/>
    <w:rsid w:val="00370851"/>
    <w:rsid w:val="003718C5"/>
    <w:rsid w:val="0037505F"/>
    <w:rsid w:val="0037530E"/>
    <w:rsid w:val="00381DB9"/>
    <w:rsid w:val="00383A3E"/>
    <w:rsid w:val="00385D32"/>
    <w:rsid w:val="00391348"/>
    <w:rsid w:val="00391EC1"/>
    <w:rsid w:val="003A2CAB"/>
    <w:rsid w:val="003A3345"/>
    <w:rsid w:val="003A427B"/>
    <w:rsid w:val="003A6928"/>
    <w:rsid w:val="003A746B"/>
    <w:rsid w:val="003B2B51"/>
    <w:rsid w:val="003B3E14"/>
    <w:rsid w:val="003B4752"/>
    <w:rsid w:val="003B5670"/>
    <w:rsid w:val="003B620C"/>
    <w:rsid w:val="003B63D6"/>
    <w:rsid w:val="003B7907"/>
    <w:rsid w:val="003C1562"/>
    <w:rsid w:val="003C158A"/>
    <w:rsid w:val="003C21D1"/>
    <w:rsid w:val="003C2984"/>
    <w:rsid w:val="003C629D"/>
    <w:rsid w:val="003C6F82"/>
    <w:rsid w:val="003C720A"/>
    <w:rsid w:val="003D08BE"/>
    <w:rsid w:val="003D1913"/>
    <w:rsid w:val="003D39D1"/>
    <w:rsid w:val="003D76AE"/>
    <w:rsid w:val="003D7C2A"/>
    <w:rsid w:val="003E15B2"/>
    <w:rsid w:val="003E2D06"/>
    <w:rsid w:val="003F4318"/>
    <w:rsid w:val="003F54D1"/>
    <w:rsid w:val="0040251A"/>
    <w:rsid w:val="004048BB"/>
    <w:rsid w:val="00405D1A"/>
    <w:rsid w:val="00407D25"/>
    <w:rsid w:val="00407DA6"/>
    <w:rsid w:val="00413DA7"/>
    <w:rsid w:val="00413E8B"/>
    <w:rsid w:val="00413F58"/>
    <w:rsid w:val="0041721C"/>
    <w:rsid w:val="00422AC5"/>
    <w:rsid w:val="00423C46"/>
    <w:rsid w:val="00435E55"/>
    <w:rsid w:val="00437F4F"/>
    <w:rsid w:val="00441713"/>
    <w:rsid w:val="0044471B"/>
    <w:rsid w:val="00447EFA"/>
    <w:rsid w:val="00456538"/>
    <w:rsid w:val="00456697"/>
    <w:rsid w:val="004570EA"/>
    <w:rsid w:val="0046025B"/>
    <w:rsid w:val="00461584"/>
    <w:rsid w:val="00466DD8"/>
    <w:rsid w:val="00471D08"/>
    <w:rsid w:val="00475184"/>
    <w:rsid w:val="00475C96"/>
    <w:rsid w:val="004814E5"/>
    <w:rsid w:val="00483455"/>
    <w:rsid w:val="004864FA"/>
    <w:rsid w:val="0049262A"/>
    <w:rsid w:val="004A1222"/>
    <w:rsid w:val="004A51BD"/>
    <w:rsid w:val="004A5683"/>
    <w:rsid w:val="004A6561"/>
    <w:rsid w:val="004C5B54"/>
    <w:rsid w:val="004C6F35"/>
    <w:rsid w:val="004D0317"/>
    <w:rsid w:val="004D446A"/>
    <w:rsid w:val="004D565B"/>
    <w:rsid w:val="004D6BEC"/>
    <w:rsid w:val="004D7EAC"/>
    <w:rsid w:val="004E5CF6"/>
    <w:rsid w:val="004E798E"/>
    <w:rsid w:val="004F0E16"/>
    <w:rsid w:val="004F44D7"/>
    <w:rsid w:val="004F4552"/>
    <w:rsid w:val="00503F1E"/>
    <w:rsid w:val="00511614"/>
    <w:rsid w:val="005140FB"/>
    <w:rsid w:val="0051497E"/>
    <w:rsid w:val="00515EC0"/>
    <w:rsid w:val="00515F7A"/>
    <w:rsid w:val="00521FF5"/>
    <w:rsid w:val="005256E0"/>
    <w:rsid w:val="00531613"/>
    <w:rsid w:val="00532752"/>
    <w:rsid w:val="005346C4"/>
    <w:rsid w:val="00542A62"/>
    <w:rsid w:val="0054794E"/>
    <w:rsid w:val="00552078"/>
    <w:rsid w:val="00553253"/>
    <w:rsid w:val="005576EB"/>
    <w:rsid w:val="005620E7"/>
    <w:rsid w:val="00565FC3"/>
    <w:rsid w:val="00570E86"/>
    <w:rsid w:val="00571DAA"/>
    <w:rsid w:val="00573612"/>
    <w:rsid w:val="00576707"/>
    <w:rsid w:val="00582DF9"/>
    <w:rsid w:val="00590AE2"/>
    <w:rsid w:val="00590EDC"/>
    <w:rsid w:val="005A1F23"/>
    <w:rsid w:val="005A6720"/>
    <w:rsid w:val="005A7659"/>
    <w:rsid w:val="005B1355"/>
    <w:rsid w:val="005B531C"/>
    <w:rsid w:val="005C0F56"/>
    <w:rsid w:val="005D270E"/>
    <w:rsid w:val="005D5691"/>
    <w:rsid w:val="005E0024"/>
    <w:rsid w:val="005E0FB0"/>
    <w:rsid w:val="005E48E0"/>
    <w:rsid w:val="005E6AF1"/>
    <w:rsid w:val="005E6C14"/>
    <w:rsid w:val="005F11E3"/>
    <w:rsid w:val="005F3B8D"/>
    <w:rsid w:val="00600E33"/>
    <w:rsid w:val="006021FE"/>
    <w:rsid w:val="00603160"/>
    <w:rsid w:val="00603C21"/>
    <w:rsid w:val="006137DE"/>
    <w:rsid w:val="00614D1C"/>
    <w:rsid w:val="00614D80"/>
    <w:rsid w:val="00616901"/>
    <w:rsid w:val="006249A3"/>
    <w:rsid w:val="00625460"/>
    <w:rsid w:val="00626C2E"/>
    <w:rsid w:val="00633422"/>
    <w:rsid w:val="00634CB1"/>
    <w:rsid w:val="00640ACB"/>
    <w:rsid w:val="006562C4"/>
    <w:rsid w:val="00656C90"/>
    <w:rsid w:val="006600C7"/>
    <w:rsid w:val="0066025B"/>
    <w:rsid w:val="00660DF0"/>
    <w:rsid w:val="0066330F"/>
    <w:rsid w:val="0066346D"/>
    <w:rsid w:val="00663F10"/>
    <w:rsid w:val="00663F61"/>
    <w:rsid w:val="00664226"/>
    <w:rsid w:val="00665D44"/>
    <w:rsid w:val="00666395"/>
    <w:rsid w:val="00667555"/>
    <w:rsid w:val="00675D8E"/>
    <w:rsid w:val="00682593"/>
    <w:rsid w:val="00683129"/>
    <w:rsid w:val="00683EEA"/>
    <w:rsid w:val="00685507"/>
    <w:rsid w:val="0068605C"/>
    <w:rsid w:val="00690987"/>
    <w:rsid w:val="006933BE"/>
    <w:rsid w:val="0069780C"/>
    <w:rsid w:val="00697ACE"/>
    <w:rsid w:val="006A1DE8"/>
    <w:rsid w:val="006A55C8"/>
    <w:rsid w:val="006A7EC9"/>
    <w:rsid w:val="006B59D7"/>
    <w:rsid w:val="006B7F76"/>
    <w:rsid w:val="006C0D07"/>
    <w:rsid w:val="006C1A07"/>
    <w:rsid w:val="006C5F8C"/>
    <w:rsid w:val="006C6573"/>
    <w:rsid w:val="006D5999"/>
    <w:rsid w:val="006D725A"/>
    <w:rsid w:val="006E1D44"/>
    <w:rsid w:val="006E4C6B"/>
    <w:rsid w:val="006E5302"/>
    <w:rsid w:val="006E6EA6"/>
    <w:rsid w:val="006E7469"/>
    <w:rsid w:val="006F08F5"/>
    <w:rsid w:val="006F255A"/>
    <w:rsid w:val="006F53B6"/>
    <w:rsid w:val="007027E0"/>
    <w:rsid w:val="007072A1"/>
    <w:rsid w:val="007103B8"/>
    <w:rsid w:val="00711AAF"/>
    <w:rsid w:val="00713E15"/>
    <w:rsid w:val="007178A3"/>
    <w:rsid w:val="00721855"/>
    <w:rsid w:val="00724B04"/>
    <w:rsid w:val="007333DB"/>
    <w:rsid w:val="00741930"/>
    <w:rsid w:val="007445D2"/>
    <w:rsid w:val="0075169F"/>
    <w:rsid w:val="00753481"/>
    <w:rsid w:val="007534C0"/>
    <w:rsid w:val="00753C81"/>
    <w:rsid w:val="00755728"/>
    <w:rsid w:val="0076103D"/>
    <w:rsid w:val="00763117"/>
    <w:rsid w:val="00764452"/>
    <w:rsid w:val="0077033B"/>
    <w:rsid w:val="0077093E"/>
    <w:rsid w:val="00782A24"/>
    <w:rsid w:val="00785966"/>
    <w:rsid w:val="007A006B"/>
    <w:rsid w:val="007A2F9A"/>
    <w:rsid w:val="007A50F0"/>
    <w:rsid w:val="007B1DD2"/>
    <w:rsid w:val="007B476C"/>
    <w:rsid w:val="007B6CCD"/>
    <w:rsid w:val="007C2F23"/>
    <w:rsid w:val="007D4D04"/>
    <w:rsid w:val="007D7972"/>
    <w:rsid w:val="007E7E6C"/>
    <w:rsid w:val="007F265B"/>
    <w:rsid w:val="007F637A"/>
    <w:rsid w:val="007F7516"/>
    <w:rsid w:val="00802BF6"/>
    <w:rsid w:val="00802DE9"/>
    <w:rsid w:val="00804F8F"/>
    <w:rsid w:val="0080532A"/>
    <w:rsid w:val="00816CE9"/>
    <w:rsid w:val="00816F6C"/>
    <w:rsid w:val="00817BAE"/>
    <w:rsid w:val="0082245F"/>
    <w:rsid w:val="00827286"/>
    <w:rsid w:val="00830390"/>
    <w:rsid w:val="00831F38"/>
    <w:rsid w:val="00832E19"/>
    <w:rsid w:val="00835F34"/>
    <w:rsid w:val="0084361D"/>
    <w:rsid w:val="00843EE6"/>
    <w:rsid w:val="00844ACE"/>
    <w:rsid w:val="00847892"/>
    <w:rsid w:val="008532EE"/>
    <w:rsid w:val="008563A1"/>
    <w:rsid w:val="00863BF5"/>
    <w:rsid w:val="0086654F"/>
    <w:rsid w:val="00871E97"/>
    <w:rsid w:val="0087332A"/>
    <w:rsid w:val="00877EE0"/>
    <w:rsid w:val="008867F0"/>
    <w:rsid w:val="00886C5C"/>
    <w:rsid w:val="00892F8C"/>
    <w:rsid w:val="008A12E1"/>
    <w:rsid w:val="008A1371"/>
    <w:rsid w:val="008B0D81"/>
    <w:rsid w:val="008B3901"/>
    <w:rsid w:val="008B665C"/>
    <w:rsid w:val="008D155B"/>
    <w:rsid w:val="008D1FAD"/>
    <w:rsid w:val="008D5614"/>
    <w:rsid w:val="008E16CE"/>
    <w:rsid w:val="008F002B"/>
    <w:rsid w:val="008F07EC"/>
    <w:rsid w:val="008F2096"/>
    <w:rsid w:val="008F36AD"/>
    <w:rsid w:val="008F432D"/>
    <w:rsid w:val="008F6389"/>
    <w:rsid w:val="008F786E"/>
    <w:rsid w:val="009121D3"/>
    <w:rsid w:val="009128E6"/>
    <w:rsid w:val="00912D4E"/>
    <w:rsid w:val="00916168"/>
    <w:rsid w:val="009213D9"/>
    <w:rsid w:val="00923205"/>
    <w:rsid w:val="00924BC1"/>
    <w:rsid w:val="009403AE"/>
    <w:rsid w:val="009410A6"/>
    <w:rsid w:val="0094123F"/>
    <w:rsid w:val="00944C45"/>
    <w:rsid w:val="00945CC7"/>
    <w:rsid w:val="00946329"/>
    <w:rsid w:val="009475DA"/>
    <w:rsid w:val="0095470E"/>
    <w:rsid w:val="00955083"/>
    <w:rsid w:val="00955811"/>
    <w:rsid w:val="00961B54"/>
    <w:rsid w:val="00962500"/>
    <w:rsid w:val="009629A0"/>
    <w:rsid w:val="009744A8"/>
    <w:rsid w:val="0097551A"/>
    <w:rsid w:val="00975BEB"/>
    <w:rsid w:val="00977454"/>
    <w:rsid w:val="009837F9"/>
    <w:rsid w:val="00992E8A"/>
    <w:rsid w:val="009947DF"/>
    <w:rsid w:val="009966EC"/>
    <w:rsid w:val="009A0CC7"/>
    <w:rsid w:val="009A119B"/>
    <w:rsid w:val="009A4DC0"/>
    <w:rsid w:val="009A5FD6"/>
    <w:rsid w:val="009B24DE"/>
    <w:rsid w:val="009B7658"/>
    <w:rsid w:val="009C06D8"/>
    <w:rsid w:val="009C18F9"/>
    <w:rsid w:val="009C2F5F"/>
    <w:rsid w:val="009C6A0D"/>
    <w:rsid w:val="009D6E63"/>
    <w:rsid w:val="009E256E"/>
    <w:rsid w:val="009E3084"/>
    <w:rsid w:val="009E3917"/>
    <w:rsid w:val="009F4994"/>
    <w:rsid w:val="009F69CB"/>
    <w:rsid w:val="009F7011"/>
    <w:rsid w:val="00A00152"/>
    <w:rsid w:val="00A0559A"/>
    <w:rsid w:val="00A10AC3"/>
    <w:rsid w:val="00A15FFC"/>
    <w:rsid w:val="00A207C5"/>
    <w:rsid w:val="00A26914"/>
    <w:rsid w:val="00A300B3"/>
    <w:rsid w:val="00A33408"/>
    <w:rsid w:val="00A353CD"/>
    <w:rsid w:val="00A3589C"/>
    <w:rsid w:val="00A46F51"/>
    <w:rsid w:val="00A47550"/>
    <w:rsid w:val="00A52E7A"/>
    <w:rsid w:val="00A55A9B"/>
    <w:rsid w:val="00A65BA0"/>
    <w:rsid w:val="00A66C15"/>
    <w:rsid w:val="00A6763F"/>
    <w:rsid w:val="00A71A18"/>
    <w:rsid w:val="00A7380B"/>
    <w:rsid w:val="00A8320B"/>
    <w:rsid w:val="00A90E69"/>
    <w:rsid w:val="00A9564F"/>
    <w:rsid w:val="00AA0ED6"/>
    <w:rsid w:val="00AA535A"/>
    <w:rsid w:val="00AA684D"/>
    <w:rsid w:val="00AA6EE9"/>
    <w:rsid w:val="00AA79C8"/>
    <w:rsid w:val="00AB488B"/>
    <w:rsid w:val="00AB7390"/>
    <w:rsid w:val="00AC450F"/>
    <w:rsid w:val="00AC58C8"/>
    <w:rsid w:val="00AD13DC"/>
    <w:rsid w:val="00AD2123"/>
    <w:rsid w:val="00AD5346"/>
    <w:rsid w:val="00AF04F7"/>
    <w:rsid w:val="00AF1D3A"/>
    <w:rsid w:val="00AF2D87"/>
    <w:rsid w:val="00AF3B41"/>
    <w:rsid w:val="00B005C4"/>
    <w:rsid w:val="00B01B3B"/>
    <w:rsid w:val="00B032AA"/>
    <w:rsid w:val="00B037C5"/>
    <w:rsid w:val="00B03ED1"/>
    <w:rsid w:val="00B05211"/>
    <w:rsid w:val="00B05AAE"/>
    <w:rsid w:val="00B061EF"/>
    <w:rsid w:val="00B07CD8"/>
    <w:rsid w:val="00B10755"/>
    <w:rsid w:val="00B12487"/>
    <w:rsid w:val="00B12DA6"/>
    <w:rsid w:val="00B145E3"/>
    <w:rsid w:val="00B22C35"/>
    <w:rsid w:val="00B31036"/>
    <w:rsid w:val="00B34714"/>
    <w:rsid w:val="00B36803"/>
    <w:rsid w:val="00B44D8B"/>
    <w:rsid w:val="00B452F7"/>
    <w:rsid w:val="00B519DB"/>
    <w:rsid w:val="00B5260C"/>
    <w:rsid w:val="00B64864"/>
    <w:rsid w:val="00B66E49"/>
    <w:rsid w:val="00B70491"/>
    <w:rsid w:val="00B72078"/>
    <w:rsid w:val="00B868F9"/>
    <w:rsid w:val="00B91225"/>
    <w:rsid w:val="00B9587B"/>
    <w:rsid w:val="00B97F30"/>
    <w:rsid w:val="00BA070A"/>
    <w:rsid w:val="00BA16EE"/>
    <w:rsid w:val="00BA27B2"/>
    <w:rsid w:val="00BA6F30"/>
    <w:rsid w:val="00BB01F6"/>
    <w:rsid w:val="00BB489C"/>
    <w:rsid w:val="00BB75C9"/>
    <w:rsid w:val="00BC1C70"/>
    <w:rsid w:val="00BC4CB1"/>
    <w:rsid w:val="00BD31D7"/>
    <w:rsid w:val="00BD55FE"/>
    <w:rsid w:val="00BE2807"/>
    <w:rsid w:val="00BE6D78"/>
    <w:rsid w:val="00BE794C"/>
    <w:rsid w:val="00BF108C"/>
    <w:rsid w:val="00BF4EA5"/>
    <w:rsid w:val="00BF7B66"/>
    <w:rsid w:val="00C0202E"/>
    <w:rsid w:val="00C02898"/>
    <w:rsid w:val="00C07D17"/>
    <w:rsid w:val="00C10CC3"/>
    <w:rsid w:val="00C13725"/>
    <w:rsid w:val="00C260C9"/>
    <w:rsid w:val="00C276FF"/>
    <w:rsid w:val="00C368AF"/>
    <w:rsid w:val="00C41631"/>
    <w:rsid w:val="00C44303"/>
    <w:rsid w:val="00C5101D"/>
    <w:rsid w:val="00C52EDD"/>
    <w:rsid w:val="00C53D6F"/>
    <w:rsid w:val="00C6436E"/>
    <w:rsid w:val="00C72757"/>
    <w:rsid w:val="00C73310"/>
    <w:rsid w:val="00C74B4C"/>
    <w:rsid w:val="00C7596A"/>
    <w:rsid w:val="00C84033"/>
    <w:rsid w:val="00C86871"/>
    <w:rsid w:val="00C91097"/>
    <w:rsid w:val="00C956D4"/>
    <w:rsid w:val="00C96892"/>
    <w:rsid w:val="00CA1B4A"/>
    <w:rsid w:val="00CB05D9"/>
    <w:rsid w:val="00CB11F0"/>
    <w:rsid w:val="00CB5245"/>
    <w:rsid w:val="00CC0B9E"/>
    <w:rsid w:val="00CC47D7"/>
    <w:rsid w:val="00CD12EE"/>
    <w:rsid w:val="00CD4B5D"/>
    <w:rsid w:val="00CD51E3"/>
    <w:rsid w:val="00CE621D"/>
    <w:rsid w:val="00CF0E7E"/>
    <w:rsid w:val="00CF2D8B"/>
    <w:rsid w:val="00CF6E38"/>
    <w:rsid w:val="00CF7489"/>
    <w:rsid w:val="00D01856"/>
    <w:rsid w:val="00D05602"/>
    <w:rsid w:val="00D06C3D"/>
    <w:rsid w:val="00D10776"/>
    <w:rsid w:val="00D13740"/>
    <w:rsid w:val="00D2133A"/>
    <w:rsid w:val="00D23C31"/>
    <w:rsid w:val="00D23FBB"/>
    <w:rsid w:val="00D2451E"/>
    <w:rsid w:val="00D24EC7"/>
    <w:rsid w:val="00D309CC"/>
    <w:rsid w:val="00D32FEA"/>
    <w:rsid w:val="00D33307"/>
    <w:rsid w:val="00D4379C"/>
    <w:rsid w:val="00D44E1B"/>
    <w:rsid w:val="00D50B7A"/>
    <w:rsid w:val="00D51263"/>
    <w:rsid w:val="00D539BC"/>
    <w:rsid w:val="00D53E7A"/>
    <w:rsid w:val="00D558DE"/>
    <w:rsid w:val="00D55A4A"/>
    <w:rsid w:val="00D665D0"/>
    <w:rsid w:val="00D70284"/>
    <w:rsid w:val="00D719A0"/>
    <w:rsid w:val="00D72731"/>
    <w:rsid w:val="00D85A09"/>
    <w:rsid w:val="00D91589"/>
    <w:rsid w:val="00D92282"/>
    <w:rsid w:val="00D9745B"/>
    <w:rsid w:val="00D97843"/>
    <w:rsid w:val="00DA09EE"/>
    <w:rsid w:val="00DA3260"/>
    <w:rsid w:val="00DA5152"/>
    <w:rsid w:val="00DB2460"/>
    <w:rsid w:val="00DB42E2"/>
    <w:rsid w:val="00DB7772"/>
    <w:rsid w:val="00DB7C83"/>
    <w:rsid w:val="00DC007F"/>
    <w:rsid w:val="00DC0394"/>
    <w:rsid w:val="00DC323E"/>
    <w:rsid w:val="00DC5E16"/>
    <w:rsid w:val="00DD3168"/>
    <w:rsid w:val="00DD5302"/>
    <w:rsid w:val="00DD6823"/>
    <w:rsid w:val="00DE34E5"/>
    <w:rsid w:val="00DE7AA8"/>
    <w:rsid w:val="00DE7C8A"/>
    <w:rsid w:val="00DF1422"/>
    <w:rsid w:val="00DF690B"/>
    <w:rsid w:val="00DF6ADB"/>
    <w:rsid w:val="00E00F1F"/>
    <w:rsid w:val="00E02C73"/>
    <w:rsid w:val="00E03DC1"/>
    <w:rsid w:val="00E0722E"/>
    <w:rsid w:val="00E07E32"/>
    <w:rsid w:val="00E10F17"/>
    <w:rsid w:val="00E1253E"/>
    <w:rsid w:val="00E138D6"/>
    <w:rsid w:val="00E274D8"/>
    <w:rsid w:val="00E31A4D"/>
    <w:rsid w:val="00E368C9"/>
    <w:rsid w:val="00E40017"/>
    <w:rsid w:val="00E405C2"/>
    <w:rsid w:val="00E464C3"/>
    <w:rsid w:val="00E46653"/>
    <w:rsid w:val="00E47833"/>
    <w:rsid w:val="00E52A9C"/>
    <w:rsid w:val="00E54EF8"/>
    <w:rsid w:val="00E55610"/>
    <w:rsid w:val="00E557CF"/>
    <w:rsid w:val="00E57AC3"/>
    <w:rsid w:val="00E64298"/>
    <w:rsid w:val="00E6655C"/>
    <w:rsid w:val="00E668A4"/>
    <w:rsid w:val="00E7255E"/>
    <w:rsid w:val="00E73C5F"/>
    <w:rsid w:val="00E73D25"/>
    <w:rsid w:val="00E75A6F"/>
    <w:rsid w:val="00E900E5"/>
    <w:rsid w:val="00E91A9C"/>
    <w:rsid w:val="00E920A6"/>
    <w:rsid w:val="00E95A40"/>
    <w:rsid w:val="00EA31CE"/>
    <w:rsid w:val="00EA376C"/>
    <w:rsid w:val="00EA450B"/>
    <w:rsid w:val="00EA6705"/>
    <w:rsid w:val="00EA791C"/>
    <w:rsid w:val="00EB3C14"/>
    <w:rsid w:val="00EB3E25"/>
    <w:rsid w:val="00EB45E4"/>
    <w:rsid w:val="00EB4BA3"/>
    <w:rsid w:val="00EB6246"/>
    <w:rsid w:val="00EB6D12"/>
    <w:rsid w:val="00EC48A2"/>
    <w:rsid w:val="00EE2471"/>
    <w:rsid w:val="00EE63E4"/>
    <w:rsid w:val="00EE6C0C"/>
    <w:rsid w:val="00EF0799"/>
    <w:rsid w:val="00EF35B9"/>
    <w:rsid w:val="00EF4677"/>
    <w:rsid w:val="00F01721"/>
    <w:rsid w:val="00F13DF5"/>
    <w:rsid w:val="00F1745C"/>
    <w:rsid w:val="00F177DF"/>
    <w:rsid w:val="00F24647"/>
    <w:rsid w:val="00F26359"/>
    <w:rsid w:val="00F310CB"/>
    <w:rsid w:val="00F364AB"/>
    <w:rsid w:val="00F36644"/>
    <w:rsid w:val="00F36F4B"/>
    <w:rsid w:val="00F37233"/>
    <w:rsid w:val="00F44F52"/>
    <w:rsid w:val="00F46036"/>
    <w:rsid w:val="00F4658E"/>
    <w:rsid w:val="00F541EB"/>
    <w:rsid w:val="00F61C9E"/>
    <w:rsid w:val="00F61E97"/>
    <w:rsid w:val="00F65732"/>
    <w:rsid w:val="00F67691"/>
    <w:rsid w:val="00F67986"/>
    <w:rsid w:val="00F713CB"/>
    <w:rsid w:val="00F7240A"/>
    <w:rsid w:val="00F73288"/>
    <w:rsid w:val="00F7376C"/>
    <w:rsid w:val="00F74445"/>
    <w:rsid w:val="00F75EA4"/>
    <w:rsid w:val="00F7614C"/>
    <w:rsid w:val="00F82C06"/>
    <w:rsid w:val="00F83BA5"/>
    <w:rsid w:val="00F93CDD"/>
    <w:rsid w:val="00F948DB"/>
    <w:rsid w:val="00F96685"/>
    <w:rsid w:val="00F975EF"/>
    <w:rsid w:val="00FA36FF"/>
    <w:rsid w:val="00FA5111"/>
    <w:rsid w:val="00FA549E"/>
    <w:rsid w:val="00FA6820"/>
    <w:rsid w:val="00FC3D34"/>
    <w:rsid w:val="00FD02FD"/>
    <w:rsid w:val="00FD13EC"/>
    <w:rsid w:val="00FD54BB"/>
    <w:rsid w:val="00FD58A6"/>
    <w:rsid w:val="00FE1AE3"/>
    <w:rsid w:val="00FE77F5"/>
    <w:rsid w:val="00FE795F"/>
    <w:rsid w:val="00FF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4B4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1D44"/>
  </w:style>
  <w:style w:type="paragraph" w:styleId="Titre1">
    <w:name w:val="heading 1"/>
    <w:basedOn w:val="Normal"/>
    <w:next w:val="Normal"/>
    <w:link w:val="Titre1Car"/>
    <w:uiPriority w:val="9"/>
    <w:qFormat/>
    <w:rsid w:val="00175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538F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750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70C0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75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0C0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750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70C0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750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375F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750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375F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750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750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70C0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750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AF2D87"/>
    <w:pPr>
      <w:spacing w:after="240" w:line="240" w:lineRule="atLeast"/>
      <w:ind w:firstLine="360"/>
      <w:jc w:val="both"/>
    </w:pPr>
  </w:style>
  <w:style w:type="character" w:customStyle="1" w:styleId="CorpsdetexteCar">
    <w:name w:val="Corps de texte Car"/>
    <w:basedOn w:val="Policepardfaut"/>
    <w:link w:val="Corpsdetexte"/>
    <w:rsid w:val="00D2451E"/>
    <w:rPr>
      <w:rFonts w:ascii="Garamond" w:hAnsi="Garamond"/>
      <w:sz w:val="22"/>
      <w:lang w:val="en-US" w:eastAsia="en-US" w:bidi="ar-SA"/>
    </w:rPr>
  </w:style>
  <w:style w:type="paragraph" w:customStyle="1" w:styleId="Blocdecitation">
    <w:name w:val="Bloc de citation"/>
    <w:basedOn w:val="Corpsdetexte"/>
    <w:link w:val="BlocdecitationCar"/>
    <w:rsid w:val="00AF2D87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character" w:customStyle="1" w:styleId="BlocdecitationCar">
    <w:name w:val="Bloc de citation Car"/>
    <w:basedOn w:val="Policepardfaut"/>
    <w:link w:val="Blocdecitation"/>
    <w:rsid w:val="00D2451E"/>
    <w:rPr>
      <w:rFonts w:ascii="Garamond" w:hAnsi="Garamond"/>
      <w:i/>
      <w:sz w:val="22"/>
      <w:lang w:val="en-US" w:eastAsia="en-US" w:bidi="ar-SA"/>
    </w:rPr>
  </w:style>
  <w:style w:type="paragraph" w:styleId="Lgende">
    <w:name w:val="caption"/>
    <w:basedOn w:val="Normal"/>
    <w:next w:val="Normal"/>
    <w:uiPriority w:val="35"/>
    <w:unhideWhenUsed/>
    <w:qFormat/>
    <w:rsid w:val="0017501D"/>
    <w:pPr>
      <w:spacing w:line="240" w:lineRule="auto"/>
    </w:pPr>
    <w:rPr>
      <w:b/>
      <w:bCs/>
      <w:color w:val="0070C0" w:themeColor="accent1"/>
      <w:sz w:val="18"/>
      <w:szCs w:val="18"/>
    </w:rPr>
  </w:style>
  <w:style w:type="character" w:styleId="Appeldenotedefin">
    <w:name w:val="endnote reference"/>
    <w:semiHidden/>
    <w:rsid w:val="00AF2D87"/>
    <w:rPr>
      <w:vertAlign w:val="superscript"/>
    </w:rPr>
  </w:style>
  <w:style w:type="paragraph" w:styleId="Notedefin">
    <w:name w:val="endnote text"/>
    <w:basedOn w:val="Normal"/>
    <w:semiHidden/>
    <w:rsid w:val="00AD13DC"/>
  </w:style>
  <w:style w:type="character" w:styleId="Appelnotedebasdep">
    <w:name w:val="footnote reference"/>
    <w:semiHidden/>
    <w:rsid w:val="00AF2D87"/>
    <w:rPr>
      <w:vertAlign w:val="superscript"/>
    </w:rPr>
  </w:style>
  <w:style w:type="paragraph" w:styleId="Notedebasdepage">
    <w:name w:val="footnote text"/>
    <w:basedOn w:val="Normal"/>
    <w:semiHidden/>
    <w:rsid w:val="00AD13DC"/>
  </w:style>
  <w:style w:type="paragraph" w:styleId="Index1">
    <w:name w:val="index 1"/>
    <w:basedOn w:val="Normal"/>
    <w:semiHidden/>
    <w:rsid w:val="00AD13DC"/>
    <w:rPr>
      <w:sz w:val="21"/>
    </w:rPr>
  </w:style>
  <w:style w:type="paragraph" w:styleId="Index2">
    <w:name w:val="index 2"/>
    <w:basedOn w:val="Normal"/>
    <w:semiHidden/>
    <w:rsid w:val="00AD13DC"/>
    <w:pPr>
      <w:ind w:hanging="240"/>
    </w:pPr>
    <w:rPr>
      <w:sz w:val="21"/>
    </w:rPr>
  </w:style>
  <w:style w:type="paragraph" w:styleId="Index3">
    <w:name w:val="index 3"/>
    <w:basedOn w:val="Normal"/>
    <w:semiHidden/>
    <w:rsid w:val="00AD13DC"/>
    <w:pPr>
      <w:ind w:left="480" w:hanging="240"/>
    </w:pPr>
    <w:rPr>
      <w:sz w:val="21"/>
    </w:rPr>
  </w:style>
  <w:style w:type="paragraph" w:styleId="Index4">
    <w:name w:val="index 4"/>
    <w:basedOn w:val="Normal"/>
    <w:semiHidden/>
    <w:rsid w:val="00AD13DC"/>
    <w:pPr>
      <w:ind w:left="600" w:hanging="240"/>
    </w:pPr>
    <w:rPr>
      <w:sz w:val="21"/>
    </w:rPr>
  </w:style>
  <w:style w:type="paragraph" w:styleId="Index5">
    <w:name w:val="index 5"/>
    <w:basedOn w:val="Normal"/>
    <w:semiHidden/>
    <w:rsid w:val="00AD13DC"/>
    <w:pPr>
      <w:ind w:left="840"/>
    </w:pPr>
    <w:rPr>
      <w:sz w:val="21"/>
    </w:rPr>
  </w:style>
  <w:style w:type="paragraph" w:styleId="Titreindex">
    <w:name w:val="index heading"/>
    <w:basedOn w:val="Normal"/>
    <w:next w:val="Index1"/>
    <w:semiHidden/>
    <w:rsid w:val="00AD13DC"/>
    <w:pPr>
      <w:spacing w:line="480" w:lineRule="atLeast"/>
    </w:pPr>
    <w:rPr>
      <w:spacing w:val="-5"/>
      <w:sz w:val="28"/>
    </w:rPr>
  </w:style>
  <w:style w:type="character" w:customStyle="1" w:styleId="PrambuleAccentuation">
    <w:name w:val="Préambule (Accentuation)"/>
    <w:rsid w:val="00AF2D87"/>
    <w:rPr>
      <w:caps/>
      <w:sz w:val="18"/>
    </w:rPr>
  </w:style>
  <w:style w:type="paragraph" w:styleId="Listepuces">
    <w:name w:val="List Bullet"/>
    <w:basedOn w:val="Normal"/>
    <w:rsid w:val="00AD13DC"/>
    <w:pPr>
      <w:numPr>
        <w:numId w:val="1"/>
      </w:numPr>
      <w:spacing w:after="240" w:line="240" w:lineRule="atLeast"/>
      <w:ind w:right="720"/>
      <w:jc w:val="both"/>
    </w:pPr>
  </w:style>
  <w:style w:type="paragraph" w:styleId="Textedemacro">
    <w:name w:val="macro"/>
    <w:basedOn w:val="Corpsdetexte"/>
    <w:semiHidden/>
    <w:rsid w:val="00AF2D87"/>
    <w:pPr>
      <w:spacing w:line="240" w:lineRule="auto"/>
      <w:jc w:val="left"/>
    </w:pPr>
    <w:rPr>
      <w:rFonts w:ascii="Courier New" w:hAnsi="Courier New"/>
    </w:rPr>
  </w:style>
  <w:style w:type="character" w:styleId="Numrodepage">
    <w:name w:val="page number"/>
    <w:rsid w:val="00AF2D87"/>
    <w:rPr>
      <w:sz w:val="24"/>
    </w:rPr>
  </w:style>
  <w:style w:type="paragraph" w:customStyle="1" w:styleId="Sous-titredepagedegarde">
    <w:name w:val="Sous-titre de page de garde"/>
    <w:basedOn w:val="Titredepagedegarde"/>
    <w:next w:val="Corpsdetexte"/>
    <w:rsid w:val="00AF2D87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redepagedegarde">
    <w:name w:val="Titre de page de garde"/>
    <w:basedOn w:val="Normal"/>
    <w:next w:val="Sous-titredepagedegarde"/>
    <w:rsid w:val="00AD13DC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</w:rPr>
  </w:style>
  <w:style w:type="paragraph" w:styleId="Tabledesillustrations">
    <w:name w:val="table of figures"/>
    <w:basedOn w:val="Normal"/>
    <w:semiHidden/>
    <w:rsid w:val="00AD13DC"/>
  </w:style>
  <w:style w:type="paragraph" w:styleId="TM1">
    <w:name w:val="toc 1"/>
    <w:basedOn w:val="Normal"/>
    <w:uiPriority w:val="39"/>
    <w:rsid w:val="00AD13DC"/>
    <w:pPr>
      <w:tabs>
        <w:tab w:val="right" w:leader="dot" w:pos="5040"/>
      </w:tabs>
    </w:pPr>
  </w:style>
  <w:style w:type="paragraph" w:styleId="TM2">
    <w:name w:val="toc 2"/>
    <w:basedOn w:val="Normal"/>
    <w:uiPriority w:val="39"/>
    <w:rsid w:val="00AD13DC"/>
    <w:pPr>
      <w:tabs>
        <w:tab w:val="right" w:leader="dot" w:pos="5040"/>
      </w:tabs>
    </w:pPr>
  </w:style>
  <w:style w:type="paragraph" w:styleId="TM3">
    <w:name w:val="toc 3"/>
    <w:basedOn w:val="Normal"/>
    <w:semiHidden/>
    <w:rsid w:val="00AD13DC"/>
    <w:pPr>
      <w:tabs>
        <w:tab w:val="right" w:leader="dot" w:pos="5040"/>
      </w:tabs>
    </w:pPr>
    <w:rPr>
      <w:i/>
    </w:rPr>
  </w:style>
  <w:style w:type="paragraph" w:styleId="TM4">
    <w:name w:val="toc 4"/>
    <w:basedOn w:val="Normal"/>
    <w:semiHidden/>
    <w:rsid w:val="00AD13DC"/>
    <w:pPr>
      <w:tabs>
        <w:tab w:val="right" w:leader="dot" w:pos="5040"/>
      </w:tabs>
    </w:pPr>
    <w:rPr>
      <w:i/>
    </w:rPr>
  </w:style>
  <w:style w:type="paragraph" w:styleId="TM5">
    <w:name w:val="toc 5"/>
    <w:basedOn w:val="Normal"/>
    <w:semiHidden/>
    <w:rsid w:val="00AD13DC"/>
    <w:rPr>
      <w:i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7501D"/>
    <w:pPr>
      <w:numPr>
        <w:ilvl w:val="1"/>
      </w:numPr>
    </w:pPr>
    <w:rPr>
      <w:rFonts w:asciiTheme="majorHAnsi" w:eastAsiaTheme="majorEastAsia" w:hAnsiTheme="majorHAnsi" w:cstheme="majorBidi"/>
      <w:i/>
      <w:iCs/>
      <w:color w:val="0070C0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17501D"/>
    <w:pPr>
      <w:pBdr>
        <w:bottom w:val="single" w:sz="8" w:space="4" w:color="0070C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paragraph" w:customStyle="1" w:styleId="Ttesdecolonnes">
    <w:name w:val="Têtes de colonnes"/>
    <w:basedOn w:val="Normal"/>
    <w:rsid w:val="004D6BEC"/>
    <w:pPr>
      <w:keepNext/>
      <w:spacing w:before="80"/>
      <w:jc w:val="center"/>
    </w:pPr>
    <w:rPr>
      <w:caps/>
      <w:sz w:val="14"/>
    </w:rPr>
  </w:style>
  <w:style w:type="character" w:styleId="Marquedecommentaire">
    <w:name w:val="annotation reference"/>
    <w:semiHidden/>
    <w:rsid w:val="00AF2D87"/>
    <w:rPr>
      <w:sz w:val="16"/>
    </w:rPr>
  </w:style>
  <w:style w:type="paragraph" w:styleId="Commentaire">
    <w:name w:val="annotation text"/>
    <w:basedOn w:val="Normal"/>
    <w:link w:val="CommentaireCar"/>
    <w:semiHidden/>
    <w:rsid w:val="00AD13DC"/>
  </w:style>
  <w:style w:type="paragraph" w:customStyle="1" w:styleId="Nomdesocit">
    <w:name w:val="Nom de société"/>
    <w:basedOn w:val="Corpsdetexte"/>
    <w:rsid w:val="00AF2D87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styleId="Tabledesrfrencesjuridiques">
    <w:name w:val="table of authorities"/>
    <w:basedOn w:val="Normal"/>
    <w:semiHidden/>
    <w:rsid w:val="00AF2D87"/>
    <w:pPr>
      <w:tabs>
        <w:tab w:val="right" w:leader="dot" w:pos="7560"/>
      </w:tabs>
    </w:pPr>
  </w:style>
  <w:style w:type="paragraph" w:styleId="TitreTR">
    <w:name w:val="toa heading"/>
    <w:basedOn w:val="Normal"/>
    <w:next w:val="Tabledesrfrencesjuridiques"/>
    <w:semiHidden/>
    <w:rsid w:val="00AF2D87"/>
    <w:pPr>
      <w:keepNext/>
      <w:spacing w:line="720" w:lineRule="atLeast"/>
    </w:pPr>
    <w:rPr>
      <w:caps/>
      <w:spacing w:val="-10"/>
      <w:kern w:val="28"/>
    </w:rPr>
  </w:style>
  <w:style w:type="paragraph" w:customStyle="1" w:styleId="Etiquettesdeligne">
    <w:name w:val="Etiquettes de ligne"/>
    <w:basedOn w:val="Normal"/>
    <w:rsid w:val="004D6BEC"/>
    <w:pPr>
      <w:keepNext/>
      <w:spacing w:before="40"/>
    </w:pPr>
    <w:rPr>
      <w:sz w:val="18"/>
    </w:rPr>
  </w:style>
  <w:style w:type="paragraph" w:customStyle="1" w:styleId="Pourcentage">
    <w:name w:val="Pourcentage"/>
    <w:basedOn w:val="Normal"/>
    <w:rsid w:val="009213D9"/>
    <w:pPr>
      <w:spacing w:before="40"/>
      <w:jc w:val="center"/>
    </w:pPr>
    <w:rPr>
      <w:sz w:val="18"/>
    </w:rPr>
  </w:style>
  <w:style w:type="paragraph" w:customStyle="1" w:styleId="Listenumrote">
    <w:name w:val="Liste numérotée"/>
    <w:basedOn w:val="Normal"/>
    <w:link w:val="ListenumroteCar"/>
    <w:rsid w:val="00697ACE"/>
    <w:pPr>
      <w:numPr>
        <w:numId w:val="2"/>
      </w:numPr>
      <w:spacing w:after="240" w:line="312" w:lineRule="auto"/>
      <w:contextualSpacing/>
    </w:pPr>
  </w:style>
  <w:style w:type="character" w:customStyle="1" w:styleId="ListenumroteCar">
    <w:name w:val="Liste numérotée Car"/>
    <w:basedOn w:val="Policepardfaut"/>
    <w:link w:val="Listenumrote"/>
    <w:rsid w:val="00697ACE"/>
  </w:style>
  <w:style w:type="paragraph" w:customStyle="1" w:styleId="Listenumroteengras">
    <w:name w:val="Liste numérotée en gras"/>
    <w:basedOn w:val="Listenumrote"/>
    <w:link w:val="ListenumroteengrasCar"/>
    <w:rsid w:val="00D2451E"/>
    <w:rPr>
      <w:b/>
      <w:bCs/>
    </w:rPr>
  </w:style>
  <w:style w:type="character" w:customStyle="1" w:styleId="ListenumroteengrasCar">
    <w:name w:val="Liste numérotée en gras Car"/>
    <w:basedOn w:val="ListenumroteCar"/>
    <w:link w:val="Listenumroteengras"/>
    <w:rsid w:val="00D2451E"/>
    <w:rPr>
      <w:b/>
      <w:bCs/>
    </w:rPr>
  </w:style>
  <w:style w:type="paragraph" w:customStyle="1" w:styleId="Interligne">
    <w:name w:val="Interligne"/>
    <w:basedOn w:val="Normal"/>
    <w:rsid w:val="00D2451E"/>
    <w:rPr>
      <w:rFonts w:ascii="Verdana" w:hAnsi="Verdana"/>
      <w:sz w:val="12"/>
    </w:rPr>
  </w:style>
  <w:style w:type="paragraph" w:styleId="Sansinterligne">
    <w:name w:val="No Spacing"/>
    <w:link w:val="SansinterligneCar"/>
    <w:uiPriority w:val="1"/>
    <w:qFormat/>
    <w:rsid w:val="0017501D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F3B41"/>
  </w:style>
  <w:style w:type="paragraph" w:styleId="Textedebulles">
    <w:name w:val="Balloon Text"/>
    <w:basedOn w:val="Normal"/>
    <w:link w:val="TextedebullesCar"/>
    <w:rsid w:val="00AF3B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F3B4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7501D"/>
    <w:rPr>
      <w:rFonts w:asciiTheme="majorHAnsi" w:eastAsiaTheme="majorEastAsia" w:hAnsiTheme="majorHAnsi" w:cstheme="majorBidi"/>
      <w:b/>
      <w:bCs/>
      <w:color w:val="00538F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7501D"/>
    <w:rPr>
      <w:rFonts w:asciiTheme="majorHAnsi" w:eastAsiaTheme="majorEastAsia" w:hAnsiTheme="majorHAnsi" w:cstheme="majorBidi"/>
      <w:b/>
      <w:bCs/>
      <w:color w:val="0070C0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7501D"/>
    <w:rPr>
      <w:rFonts w:asciiTheme="majorHAnsi" w:eastAsiaTheme="majorEastAsia" w:hAnsiTheme="majorHAnsi" w:cstheme="majorBidi"/>
      <w:b/>
      <w:bCs/>
      <w:color w:val="0070C0" w:themeColor="accent1"/>
    </w:rPr>
  </w:style>
  <w:style w:type="character" w:customStyle="1" w:styleId="Titre4Car">
    <w:name w:val="Titre 4 Car"/>
    <w:basedOn w:val="Policepardfaut"/>
    <w:link w:val="Titre4"/>
    <w:uiPriority w:val="9"/>
    <w:rsid w:val="0017501D"/>
    <w:rPr>
      <w:rFonts w:asciiTheme="majorHAnsi" w:eastAsiaTheme="majorEastAsia" w:hAnsiTheme="majorHAnsi" w:cstheme="majorBidi"/>
      <w:b/>
      <w:bCs/>
      <w:i/>
      <w:iCs/>
      <w:color w:val="0070C0" w:themeColor="accent1"/>
    </w:rPr>
  </w:style>
  <w:style w:type="character" w:customStyle="1" w:styleId="Titre5Car">
    <w:name w:val="Titre 5 Car"/>
    <w:basedOn w:val="Policepardfaut"/>
    <w:link w:val="Titre5"/>
    <w:uiPriority w:val="9"/>
    <w:rsid w:val="0017501D"/>
    <w:rPr>
      <w:rFonts w:asciiTheme="majorHAnsi" w:eastAsiaTheme="majorEastAsia" w:hAnsiTheme="majorHAnsi" w:cstheme="majorBidi"/>
      <w:color w:val="00375F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17501D"/>
    <w:rPr>
      <w:rFonts w:asciiTheme="majorHAnsi" w:eastAsiaTheme="majorEastAsia" w:hAnsiTheme="majorHAnsi" w:cstheme="majorBidi"/>
      <w:i/>
      <w:iCs/>
      <w:color w:val="00375F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1750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17501D"/>
    <w:rPr>
      <w:rFonts w:asciiTheme="majorHAnsi" w:eastAsiaTheme="majorEastAsia" w:hAnsiTheme="majorHAnsi" w:cstheme="majorBidi"/>
      <w:color w:val="0070C0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1750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reCar">
    <w:name w:val="Titre Car"/>
    <w:basedOn w:val="Policepardfaut"/>
    <w:link w:val="Titre"/>
    <w:uiPriority w:val="10"/>
    <w:rsid w:val="0017501D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Sous-titreCar">
    <w:name w:val="Sous-titre Car"/>
    <w:basedOn w:val="Policepardfaut"/>
    <w:link w:val="Sous-titre"/>
    <w:uiPriority w:val="11"/>
    <w:rsid w:val="0017501D"/>
    <w:rPr>
      <w:rFonts w:asciiTheme="majorHAnsi" w:eastAsiaTheme="majorEastAsia" w:hAnsiTheme="majorHAnsi" w:cstheme="majorBidi"/>
      <w:i/>
      <w:iCs/>
      <w:color w:val="0070C0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17501D"/>
    <w:rPr>
      <w:b/>
      <w:bCs/>
    </w:rPr>
  </w:style>
  <w:style w:type="character" w:styleId="Accentuation">
    <w:name w:val="Emphasis"/>
    <w:basedOn w:val="Policepardfaut"/>
    <w:uiPriority w:val="20"/>
    <w:qFormat/>
    <w:rsid w:val="0017501D"/>
    <w:rPr>
      <w:i/>
      <w:iCs/>
    </w:rPr>
  </w:style>
  <w:style w:type="paragraph" w:styleId="Paragraphedeliste">
    <w:name w:val="List Paragraph"/>
    <w:basedOn w:val="Normal"/>
    <w:uiPriority w:val="34"/>
    <w:qFormat/>
    <w:rsid w:val="0017501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7501D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7501D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7501D"/>
    <w:pPr>
      <w:pBdr>
        <w:bottom w:val="single" w:sz="4" w:space="4" w:color="0070C0" w:themeColor="accent1"/>
      </w:pBdr>
      <w:spacing w:before="200" w:after="280"/>
      <w:ind w:left="936" w:right="936"/>
    </w:pPr>
    <w:rPr>
      <w:b/>
      <w:bCs/>
      <w:i/>
      <w:iCs/>
      <w:color w:val="0070C0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7501D"/>
    <w:rPr>
      <w:b/>
      <w:bCs/>
      <w:i/>
      <w:iCs/>
      <w:color w:val="0070C0" w:themeColor="accent1"/>
    </w:rPr>
  </w:style>
  <w:style w:type="character" w:styleId="Accentuationlgre">
    <w:name w:val="Subtle Emphasis"/>
    <w:basedOn w:val="Policepardfaut"/>
    <w:uiPriority w:val="19"/>
    <w:qFormat/>
    <w:rsid w:val="0017501D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17501D"/>
    <w:rPr>
      <w:b/>
      <w:bCs/>
      <w:i/>
      <w:iCs/>
      <w:color w:val="0070C0" w:themeColor="accent1"/>
    </w:rPr>
  </w:style>
  <w:style w:type="character" w:styleId="Rfrencelgre">
    <w:name w:val="Subtle Reference"/>
    <w:basedOn w:val="Policepardfaut"/>
    <w:uiPriority w:val="31"/>
    <w:qFormat/>
    <w:rsid w:val="0017501D"/>
    <w:rPr>
      <w:smallCaps/>
      <w:color w:val="49711E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17501D"/>
    <w:rPr>
      <w:b/>
      <w:bCs/>
      <w:smallCaps/>
      <w:color w:val="49711E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17501D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7501D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5C0F56"/>
    <w:rPr>
      <w:color w:val="CC9900" w:themeColor="hyperlink"/>
      <w:u w:val="single"/>
    </w:rPr>
  </w:style>
  <w:style w:type="paragraph" w:styleId="Pieddepage">
    <w:name w:val="footer"/>
    <w:basedOn w:val="Normal"/>
    <w:link w:val="PieddepageCar"/>
    <w:uiPriority w:val="99"/>
    <w:rsid w:val="005C0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0F56"/>
  </w:style>
  <w:style w:type="paragraph" w:styleId="En-tte">
    <w:name w:val="header"/>
    <w:basedOn w:val="Normal"/>
    <w:link w:val="En-tteCar"/>
    <w:uiPriority w:val="99"/>
    <w:rsid w:val="005C0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0F56"/>
  </w:style>
  <w:style w:type="paragraph" w:styleId="Objetducommentaire">
    <w:name w:val="annotation subject"/>
    <w:basedOn w:val="Commentaire"/>
    <w:next w:val="Commentaire"/>
    <w:link w:val="ObjetducommentaireCar"/>
    <w:rsid w:val="005E6AF1"/>
    <w:pPr>
      <w:spacing w:line="240" w:lineRule="auto"/>
    </w:pPr>
    <w:rPr>
      <w:b/>
      <w:bCs/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5E6AF1"/>
  </w:style>
  <w:style w:type="character" w:customStyle="1" w:styleId="ObjetducommentaireCar">
    <w:name w:val="Objet du commentaire Car"/>
    <w:basedOn w:val="CommentaireCar"/>
    <w:link w:val="Objetducommentaire"/>
    <w:rsid w:val="005E6AF1"/>
  </w:style>
  <w:style w:type="table" w:styleId="Grilledutableau">
    <w:name w:val="Table Grid"/>
    <w:basedOn w:val="TableauNormal"/>
    <w:rsid w:val="00C7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semiHidden/>
    <w:unhideWhenUsed/>
    <w:rsid w:val="00E7255E"/>
    <w:rPr>
      <w:color w:val="96A9A9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45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5470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0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jpg"/><Relationship Id="rId18" Type="http://schemas.openxmlformats.org/officeDocument/2006/relationships/chart" Target="charts/chart4.xml"/><Relationship Id="rId26" Type="http://schemas.openxmlformats.org/officeDocument/2006/relationships/chart" Target="charts/chart12.xml"/><Relationship Id="rId3" Type="http://schemas.openxmlformats.org/officeDocument/2006/relationships/customXml" Target="../customXml/item3.xml"/><Relationship Id="rId21" Type="http://schemas.openxmlformats.org/officeDocument/2006/relationships/chart" Target="charts/chart7.xml"/><Relationship Id="rId34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2.jpg"/><Relationship Id="rId17" Type="http://schemas.openxmlformats.org/officeDocument/2006/relationships/chart" Target="charts/chart3.xml"/><Relationship Id="rId25" Type="http://schemas.openxmlformats.org/officeDocument/2006/relationships/chart" Target="charts/chart11.xm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29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hart" Target="charts/chart10.xm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hart" Target="charts/chart1.xml"/><Relationship Id="rId23" Type="http://schemas.openxmlformats.org/officeDocument/2006/relationships/chart" Target="charts/chart9.xml"/><Relationship Id="rId28" Type="http://schemas.openxmlformats.org/officeDocument/2006/relationships/chart" Target="charts/chart14.xm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chart" Target="charts/chart5.xml"/><Relationship Id="rId31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jpg"/><Relationship Id="rId22" Type="http://schemas.openxmlformats.org/officeDocument/2006/relationships/chart" Target="charts/chart8.xml"/><Relationship Id="rId27" Type="http://schemas.openxmlformats.org/officeDocument/2006/relationships/chart" Target="charts/chart13.xml"/><Relationship Id="rId30" Type="http://schemas.openxmlformats.org/officeDocument/2006/relationships/image" Target="media/image6.png"/><Relationship Id="rId35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1.xm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5.bin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6.bin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7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70C0"/>
                </a:solidFill>
                <a:latin typeface="Calibri"/>
                <a:ea typeface="Calibri"/>
                <a:cs typeface="Calibri"/>
              </a:defRPr>
            </a:pPr>
            <a:r>
              <a:rPr lang="fr-FR" sz="1100" b="1">
                <a:solidFill>
                  <a:srgbClr val="0070C0"/>
                </a:solidFill>
              </a:rPr>
              <a:t>Les attentes de la formation</a:t>
            </a:r>
          </a:p>
        </c:rich>
      </c:tx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9428258967629043E-2"/>
          <c:y val="0.27060779706201649"/>
          <c:w val="0.96117126668045194"/>
          <c:h val="0.536040026246719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C35-4310-9F33-1CDE3E9FC40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C35-4310-9F33-1CDE3E9FC40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C35-4310-9F33-1CDE3E9FC407}"/>
              </c:ext>
            </c:extLst>
          </c:dPt>
          <c:dLbls>
            <c:dLbl>
              <c:idx val="0"/>
              <c:layout>
                <c:manualLayout>
                  <c:x val="0.16666666666666666"/>
                  <c:y val="6.980802792321116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fr-FR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C35-4310-9F33-1CDE3E9FC407}"/>
                </c:ext>
              </c:extLst>
            </c:dLbl>
            <c:dLbl>
              <c:idx val="1"/>
              <c:layout>
                <c:manualLayout>
                  <c:x val="-0.1542540371173777"/>
                  <c:y val="-5.226480836236933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fr-FR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C35-4310-9F33-1CDE3E9FC407}"/>
                </c:ext>
              </c:extLst>
            </c:dLbl>
            <c:dLbl>
              <c:idx val="2"/>
              <c:layout>
                <c:manualLayout>
                  <c:x val="-0.14722222222222223"/>
                  <c:y val="5.8173356602675974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fr-FR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C35-4310-9F33-1CDE3E9FC407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'ANALYSE &amp; GRAPHIQUES'!$C$3:$C$5</c:f>
              <c:strCache>
                <c:ptCount val="3"/>
                <c:pt idx="0">
                  <c:v>Savoirs professionnels utilisables immédiatement</c:v>
                </c:pt>
                <c:pt idx="1">
                  <c:v>Savoirs professionnels utilisables plus tard</c:v>
                </c:pt>
                <c:pt idx="2">
                  <c:v>Connaissances générales</c:v>
                </c:pt>
              </c:strCache>
            </c:strRef>
          </c:cat>
          <c:val>
            <c:numRef>
              <c:f>'ANALYSE &amp; GRAPHIQUES'!$D$3:$D$5</c:f>
              <c:numCache>
                <c:formatCode>0%</c:formatCode>
                <c:ptCount val="3"/>
                <c:pt idx="0">
                  <c:v>0.60869565217391308</c:v>
                </c:pt>
                <c:pt idx="1">
                  <c:v>8.6956521739130432E-2</c:v>
                </c:pt>
                <c:pt idx="2">
                  <c:v>0.30434782608695654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C35-4310-9F33-1CDE3E9FC4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rgbClr val="0070C0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'ANALYSE &amp; GRAPHIQUES'!$C$179</c:f>
              <c:strCache>
                <c:ptCount val="1"/>
                <c:pt idx="0">
                  <c:v>NOTE DE SATISFATION RESSENTIE SUR 20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val>
            <c:numRef>
              <c:f>'ANALYSE &amp; GRAPHIQUES'!$D$179</c:f>
              <c:numCache>
                <c:formatCode>0.00</c:formatCode>
                <c:ptCount val="1"/>
                <c:pt idx="0">
                  <c:v>19.14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9D-48CF-9F0D-C58C531ED1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41100904"/>
        <c:axId val="241103256"/>
      </c:barChart>
      <c:catAx>
        <c:axId val="241100904"/>
        <c:scaling>
          <c:orientation val="minMax"/>
        </c:scaling>
        <c:delete val="1"/>
        <c:axPos val="l"/>
        <c:majorTickMark val="out"/>
        <c:minorTickMark val="none"/>
        <c:tickLblPos val="nextTo"/>
        <c:crossAx val="241103256"/>
        <c:crosses val="autoZero"/>
        <c:auto val="1"/>
        <c:lblAlgn val="ctr"/>
        <c:lblOffset val="100"/>
        <c:noMultiLvlLbl val="0"/>
      </c:catAx>
      <c:valAx>
        <c:axId val="241103256"/>
        <c:scaling>
          <c:orientation val="minMax"/>
          <c:max val="2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0"/>
        <c:majorTickMark val="out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41100904"/>
        <c:crosses val="autoZero"/>
        <c:crossBetween val="between"/>
        <c:majorUnit val="5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 b="1" i="0" u="none" strike="noStrike" baseline="0">
                <a:solidFill>
                  <a:srgbClr val="0070C0"/>
                </a:solidFill>
                <a:latin typeface="Calibri"/>
                <a:ea typeface="Calibri"/>
                <a:cs typeface="Calibri"/>
              </a:defRPr>
            </a:pPr>
            <a:r>
              <a:rPr lang="fr-FR" sz="1050" b="1">
                <a:solidFill>
                  <a:srgbClr val="0070C0"/>
                </a:solidFill>
              </a:rPr>
              <a:t>Les points qui ont le plus intéressé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'ANALYSE &amp; GRAPHIQUES'!$C$209:$C$222</c:f>
              <c:strCache>
                <c:ptCount val="14"/>
                <c:pt idx="0">
                  <c:v>Tout</c:v>
                </c:pt>
                <c:pt idx="1">
                  <c:v>Le positionnement du soignant face au patient</c:v>
                </c:pt>
                <c:pt idx="2">
                  <c:v>Les échanges dans le groupe</c:v>
                </c:pt>
                <c:pt idx="3">
                  <c:v>Cohérence entre la théorie et les supports</c:v>
                </c:pt>
                <c:pt idx="4">
                  <c:v>Qualité des supports pédagogiques</c:v>
                </c:pt>
                <c:pt idx="5">
                  <c:v>Les échanges avec le formateur</c:v>
                </c:pt>
                <c:pt idx="6">
                  <c:v>La disponibilité du formateur</c:v>
                </c:pt>
                <c:pt idx="7">
                  <c:v>La pédagogie du formateur</c:v>
                </c:pt>
                <c:pt idx="8">
                  <c:v>L'aspect pratique de la formation</c:v>
                </c:pt>
                <c:pt idx="9">
                  <c:v>La mise en situation, les exercices</c:v>
                </c:pt>
                <c:pt idx="10">
                  <c:v>Les exemples qui illustrent la théorie</c:v>
                </c:pt>
                <c:pt idx="11">
                  <c:v>L'expérimentation d'une séance d'hypnose</c:v>
                </c:pt>
                <c:pt idx="12">
                  <c:v>Les techniques</c:v>
                </c:pt>
                <c:pt idx="13">
                  <c:v>La méthode</c:v>
                </c:pt>
              </c:strCache>
            </c:strRef>
          </c:cat>
          <c:val>
            <c:numRef>
              <c:f>'ANALYSE &amp; GRAPHIQUES'!$D$209:$D$222</c:f>
              <c:numCache>
                <c:formatCode>General</c:formatCode>
                <c:ptCount val="14"/>
                <c:pt idx="0">
                  <c:v>7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13</c:v>
                </c:pt>
                <c:pt idx="5">
                  <c:v>10</c:v>
                </c:pt>
                <c:pt idx="6">
                  <c:v>8</c:v>
                </c:pt>
                <c:pt idx="7">
                  <c:v>12</c:v>
                </c:pt>
                <c:pt idx="8">
                  <c:v>7</c:v>
                </c:pt>
                <c:pt idx="9">
                  <c:v>11</c:v>
                </c:pt>
                <c:pt idx="10">
                  <c:v>5</c:v>
                </c:pt>
                <c:pt idx="11">
                  <c:v>10</c:v>
                </c:pt>
                <c:pt idx="12">
                  <c:v>8</c:v>
                </c:pt>
                <c:pt idx="1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42-4086-98B7-BFB9C27D92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80749448"/>
        <c:axId val="1"/>
      </c:barChart>
      <c:catAx>
        <c:axId val="4807494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4807494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 b="1" i="0" u="none" strike="noStrike" baseline="0">
                <a:solidFill>
                  <a:srgbClr val="0070C0"/>
                </a:solidFill>
                <a:latin typeface="Calibri"/>
                <a:ea typeface="Calibri"/>
                <a:cs typeface="Calibri"/>
              </a:defRPr>
            </a:pPr>
            <a:r>
              <a:rPr lang="fr-FR" sz="1050" b="1">
                <a:solidFill>
                  <a:srgbClr val="0070C0"/>
                </a:solidFill>
              </a:rPr>
              <a:t>Les points à améliorer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'ANALYSE &amp; GRAPHIQUES'!$C$228:$C$239</c:f>
              <c:strCache>
                <c:ptCount val="12"/>
                <c:pt idx="0">
                  <c:v>Autre lieu de formation</c:v>
                </c:pt>
                <c:pt idx="1">
                  <c:v>Jour supplémentaire</c:v>
                </c:pt>
                <c:pt idx="2">
                  <c:v>Formation complémentaire</c:v>
                </c:pt>
                <c:pt idx="3">
                  <c:v>Plus d’hétérogénéité dans le groupe</c:v>
                </c:pt>
                <c:pt idx="4">
                  <c:v>Taille du groupe</c:v>
                </c:pt>
                <c:pt idx="5">
                  <c:v>Délai entre les séquences</c:v>
                </c:pt>
                <c:pt idx="6">
                  <c:v>Le rythme de la formation</c:v>
                </c:pt>
                <c:pt idx="7">
                  <c:v>Autre support pédagogique</c:v>
                </c:pt>
                <c:pt idx="8">
                  <c:v>Plus de vidéos</c:v>
                </c:pt>
                <c:pt idx="9">
                  <c:v>Plus d’exercices</c:v>
                </c:pt>
                <c:pt idx="10">
                  <c:v>Plus d’outils pratiques</c:v>
                </c:pt>
                <c:pt idx="11">
                  <c:v>Plus d’apport théorique</c:v>
                </c:pt>
              </c:strCache>
            </c:strRef>
          </c:cat>
          <c:val>
            <c:numRef>
              <c:f>'ANALYSE &amp; GRAPHIQUES'!$D$228:$D$239</c:f>
              <c:numCache>
                <c:formatCode>General</c:formatCode>
                <c:ptCount val="12"/>
                <c:pt idx="0">
                  <c:v>0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4B-4EC7-80FD-C38394787D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80753712"/>
        <c:axId val="1"/>
      </c:barChart>
      <c:catAx>
        <c:axId val="480753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48075371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rgbClr val="0070C0"/>
                </a:solidFill>
                <a:latin typeface="+mn-lt"/>
                <a:ea typeface="+mn-ea"/>
                <a:cs typeface="+mn-cs"/>
              </a:defRPr>
            </a:pPr>
            <a:r>
              <a:rPr lang="fr-FR" sz="1100" b="1">
                <a:solidFill>
                  <a:srgbClr val="0070C0"/>
                </a:solidFill>
              </a:rPr>
              <a:t>Envisageriez-vous d'assister à d'autres stages de formation en</a:t>
            </a:r>
            <a:r>
              <a:rPr lang="fr-FR" sz="1100" b="1" baseline="0">
                <a:solidFill>
                  <a:srgbClr val="0070C0"/>
                </a:solidFill>
              </a:rPr>
              <a:t> hypnose ?</a:t>
            </a:r>
            <a:endParaRPr lang="fr-FR" sz="1100" b="1">
              <a:solidFill>
                <a:srgbClr val="0070C0"/>
              </a:solidFill>
            </a:endParaRPr>
          </a:p>
        </c:rich>
      </c:tx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9428265609965783E-2"/>
          <c:y val="0.38094460753381437"/>
          <c:w val="0.96117126668045194"/>
          <c:h val="0.5360400262467192"/>
        </c:manualLayout>
      </c:layout>
      <c:pie3DChart>
        <c:varyColors val="1"/>
        <c:ser>
          <c:idx val="1"/>
          <c:order val="0"/>
          <c:dPt>
            <c:idx val="0"/>
            <c:bubble3D val="0"/>
            <c:spPr>
              <a:solidFill>
                <a:srgbClr val="0070C0"/>
              </a:solidFill>
            </c:spPr>
            <c:extLst>
              <c:ext xmlns:c16="http://schemas.microsoft.com/office/drawing/2014/chart" uri="{C3380CC4-5D6E-409C-BE32-E72D297353CC}">
                <c16:uniqueId val="{00000001-A156-4C8E-8C7F-90B35F15B4B3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A156-4C8E-8C7F-90B35F15B4B3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3-A156-4C8E-8C7F-90B35F15B4B3}"/>
              </c:ext>
            </c:extLst>
          </c:dPt>
          <c:dLbls>
            <c:dLbl>
              <c:idx val="0"/>
              <c:layout>
                <c:manualLayout>
                  <c:x val="0"/>
                  <c:y val="-0.2944785276073620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156-4C8E-8C7F-90B35F15B4B3}"/>
                </c:ext>
              </c:extLst>
            </c:dLbl>
            <c:dLbl>
              <c:idx val="1"/>
              <c:layout>
                <c:manualLayout>
                  <c:x val="-0.16350036210324329"/>
                  <c:y val="0.1963339948360114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156-4C8E-8C7F-90B35F15B4B3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156-4C8E-8C7F-90B35F15B4B3}"/>
                </c:ext>
              </c:extLst>
            </c:dLbl>
            <c:spPr>
              <a:noFill/>
              <a:ln w="25400">
                <a:noFill/>
              </a:ln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'ANALYSE &amp; GRAPHIQUES'!$C$196:$C$198</c:f>
              <c:strCache>
                <c:ptCount val="3"/>
                <c:pt idx="0">
                  <c:v>Oui</c:v>
                </c:pt>
                <c:pt idx="1">
                  <c:v>Non</c:v>
                </c:pt>
                <c:pt idx="2">
                  <c:v>Sans avis</c:v>
                </c:pt>
              </c:strCache>
            </c:strRef>
          </c:cat>
          <c:val>
            <c:numRef>
              <c:f>'ANALYSE &amp; GRAPHIQUES'!$D$196:$D$198</c:f>
              <c:numCache>
                <c:formatCode>General</c:formatCode>
                <c:ptCount val="3"/>
                <c:pt idx="0">
                  <c:v>13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156-4C8E-8C7F-90B35F15B4B3}"/>
            </c:ext>
          </c:extLst>
        </c:ser>
        <c:ser>
          <c:idx val="0"/>
          <c:order val="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5-A156-4C8E-8C7F-90B35F15B4B3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6-A156-4C8E-8C7F-90B35F15B4B3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7-A156-4C8E-8C7F-90B35F15B4B3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'ANALYSE &amp; GRAPHIQUES'!$C$196:$C$198</c:f>
              <c:strCache>
                <c:ptCount val="3"/>
                <c:pt idx="0">
                  <c:v>Oui</c:v>
                </c:pt>
                <c:pt idx="1">
                  <c:v>Non</c:v>
                </c:pt>
                <c:pt idx="2">
                  <c:v>Sans avis</c:v>
                </c:pt>
              </c:strCache>
            </c:strRef>
          </c:cat>
          <c:val>
            <c:numRef>
              <c:f>'ANALYSE &amp; GRAPHIQUES'!$D$196:$D$198</c:f>
              <c:numCache>
                <c:formatCode>General</c:formatCode>
                <c:ptCount val="3"/>
                <c:pt idx="0">
                  <c:v>13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156-4C8E-8C7F-90B35F15B4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ln>
      <a:solidFill>
        <a:schemeClr val="bg1">
          <a:lumMod val="75000"/>
        </a:schemeClr>
      </a:solidFill>
    </a:ln>
  </c:spPr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 rot="0" vert="horz"/>
        <a:lstStyle/>
        <a:p>
          <a:pPr>
            <a:defRPr sz="1200">
              <a:solidFill>
                <a:srgbClr val="005883"/>
              </a:solidFill>
            </a:defRPr>
          </a:pPr>
          <a:endParaRPr lang="fr-FR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Evaluation des indicateurs sur 5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cat>
            <c:strRef>
              <c:f>Feuil1!$A$2:$A$12</c:f>
              <c:strCache>
                <c:ptCount val="11"/>
                <c:pt idx="0">
                  <c:v>La motivation, la participation</c:v>
                </c:pt>
                <c:pt idx="1">
                  <c:v>L'assimilation des cours</c:v>
                </c:pt>
                <c:pt idx="2">
                  <c:v>Le niveau de formation des stagiaires</c:v>
                </c:pt>
                <c:pt idx="3">
                  <c:v>Les repas et les collations</c:v>
                </c:pt>
                <c:pt idx="4">
                  <c:v>Le nombre de stagiaires</c:v>
                </c:pt>
                <c:pt idx="5">
                  <c:v>Les horaires</c:v>
                </c:pt>
                <c:pt idx="6">
                  <c:v>La durée globale de la formation</c:v>
                </c:pt>
                <c:pt idx="7">
                  <c:v>L'accueil du lieu de la formation</c:v>
                </c:pt>
                <c:pt idx="8">
                  <c:v>L'équipement matériel</c:v>
                </c:pt>
                <c:pt idx="9">
                  <c:v>L'accessibilité</c:v>
                </c:pt>
                <c:pt idx="10">
                  <c:v>Le lieu, la salle de formation</c:v>
                </c:pt>
              </c:strCache>
            </c:strRef>
          </c:cat>
          <c:val>
            <c:numRef>
              <c:f>Feuil1!$B$2:$B$12</c:f>
              <c:numCache>
                <c:formatCode>General</c:formatCode>
                <c:ptCount val="11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08-4B90-A8B6-320ED5FBA6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09921128"/>
        <c:axId val="409921520"/>
      </c:barChart>
      <c:catAx>
        <c:axId val="4099211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 sz="900"/>
            </a:pPr>
            <a:endParaRPr lang="fr-FR"/>
          </a:p>
        </c:txPr>
        <c:crossAx val="409921520"/>
        <c:crosses val="autoZero"/>
        <c:auto val="1"/>
        <c:lblAlgn val="ctr"/>
        <c:lblOffset val="100"/>
        <c:noMultiLvlLbl val="0"/>
      </c:catAx>
      <c:valAx>
        <c:axId val="409921520"/>
        <c:scaling>
          <c:orientation val="minMax"/>
          <c:max val="5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fr-FR"/>
          </a:p>
        </c:txPr>
        <c:crossAx val="409921128"/>
        <c:crosses val="autoZero"/>
        <c:crossBetween val="between"/>
        <c:majorUnit val="1"/>
      </c:valAx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ln w="28575">
      <a:solidFill>
        <a:srgbClr val="E9E5DC"/>
      </a:solidFill>
    </a:ln>
  </c:sp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200" b="1">
                <a:solidFill>
                  <a:srgbClr val="005883"/>
                </a:solidFill>
              </a:defRPr>
            </a:pPr>
            <a:r>
              <a:rPr lang="fr-FR" sz="1200" b="1">
                <a:solidFill>
                  <a:srgbClr val="005883"/>
                </a:solidFill>
              </a:rPr>
              <a:t>Evaluation générale de la formation sur 20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2.7241025641025641E-2"/>
          <c:y val="0.23099212598425198"/>
          <c:w val="0.94084102564102567"/>
          <c:h val="0.520986876640419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Evaluation générale de la formation sur 20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6.6452977993135473E-2"/>
                  <c:y val="-1.2570654474642283E-2"/>
                </c:manualLayout>
              </c:layout>
              <c:spPr/>
              <c:txPr>
                <a:bodyPr rot="0" vert="horz"/>
                <a:lstStyle/>
                <a:p>
                  <a:pPr>
                    <a:defRPr sz="1800" b="1" baseline="0">
                      <a:solidFill>
                        <a:srgbClr val="005883"/>
                      </a:solidFill>
                    </a:defRPr>
                  </a:pPr>
                  <a:endParaRPr lang="fr-F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6D0-478B-9CA7-0DD54E3263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800" b="1">
                    <a:solidFill>
                      <a:srgbClr val="005883"/>
                    </a:solidFill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Feuil1!$A$2</c:f>
              <c:strCache>
                <c:ptCount val="1"/>
                <c:pt idx="0">
                  <c:v>Catégorie 1</c:v>
                </c:pt>
              </c:strCache>
            </c:strRef>
          </c:cat>
          <c:val>
            <c:numRef>
              <c:f>Feuil1!$B$2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86-4850-AB81-A779CDC43C3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06854368"/>
        <c:axId val="406854760"/>
      </c:barChart>
      <c:catAx>
        <c:axId val="4068543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06854760"/>
        <c:crossesAt val="0"/>
        <c:auto val="1"/>
        <c:lblAlgn val="ctr"/>
        <c:lblOffset val="100"/>
        <c:noMultiLvlLbl val="0"/>
      </c:catAx>
      <c:valAx>
        <c:axId val="406854760"/>
        <c:scaling>
          <c:orientation val="minMax"/>
          <c:max val="20"/>
          <c:min val="0"/>
        </c:scaling>
        <c:delete val="0"/>
        <c:axPos val="b"/>
        <c:majorGridlines>
          <c:spPr>
            <a:ln>
              <a:solidFill>
                <a:schemeClr val="bg2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fr-FR"/>
          </a:p>
        </c:txPr>
        <c:crossAx val="406854368"/>
        <c:crosses val="autoZero"/>
        <c:crossBetween val="between"/>
      </c:valAx>
      <c:spPr>
        <a:ln>
          <a:solidFill>
            <a:schemeClr val="bg2"/>
          </a:solidFill>
        </a:ln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ln w="28575">
      <a:solidFill>
        <a:schemeClr val="bg2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 i="0" u="none" strike="noStrike" baseline="0">
                <a:solidFill>
                  <a:schemeClr val="accent1">
                    <a:lumMod val="75000"/>
                  </a:schemeClr>
                </a:solidFill>
                <a:latin typeface="Calibri"/>
                <a:ea typeface="Calibri"/>
                <a:cs typeface="Calibri"/>
              </a:defRPr>
            </a:pPr>
            <a:r>
              <a:rPr lang="fr-FR" sz="1100" b="1">
                <a:solidFill>
                  <a:schemeClr val="accent1">
                    <a:lumMod val="75000"/>
                  </a:schemeClr>
                </a:solidFill>
              </a:rPr>
              <a:t>Note générale sur 4 des indicateurs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radarChart>
        <c:radarStyle val="marker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'[Copie de Rapport Analyse Initiation juin 2020.xls]ANALYSE &amp; GRAPHIQUES'!$C$21:$C$28</c:f>
              <c:strCache>
                <c:ptCount val="8"/>
                <c:pt idx="0">
                  <c:v>L'organisation et les conditions matérielles</c:v>
                </c:pt>
                <c:pt idx="1">
                  <c:v>Le contenu du programme</c:v>
                </c:pt>
                <c:pt idx="2">
                  <c:v>Expertise du formateur</c:v>
                </c:pt>
                <c:pt idx="3">
                  <c:v>Pédagogie du formateur</c:v>
                </c:pt>
                <c:pt idx="4">
                  <c:v>Supports pédagogiques</c:v>
                </c:pt>
                <c:pt idx="5">
                  <c:v>La dynamique de de groupe</c:v>
                </c:pt>
                <c:pt idx="6">
                  <c:v>La durée de la formation</c:v>
                </c:pt>
                <c:pt idx="7">
                  <c:v>La gestion administrative</c:v>
                </c:pt>
              </c:strCache>
            </c:strRef>
          </c:cat>
          <c:val>
            <c:numRef>
              <c:f>'[Copie de Rapport Analyse Initiation juin 2020.xls]ANALYSE &amp; GRAPHIQUES'!$D$21:$D$28</c:f>
              <c:numCache>
                <c:formatCode>0.00</c:formatCode>
                <c:ptCount val="8"/>
                <c:pt idx="0">
                  <c:v>3.8142857142857145</c:v>
                </c:pt>
                <c:pt idx="1">
                  <c:v>3.8222222222222215</c:v>
                </c:pt>
                <c:pt idx="2">
                  <c:v>3.9333333333333336</c:v>
                </c:pt>
                <c:pt idx="3">
                  <c:v>3.9666666666666668</c:v>
                </c:pt>
                <c:pt idx="4">
                  <c:v>3.8650793650793651</c:v>
                </c:pt>
                <c:pt idx="5">
                  <c:v>3.8444444444444446</c:v>
                </c:pt>
                <c:pt idx="6">
                  <c:v>3.9333333333333331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25-4857-B0F5-30C490C195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9882144"/>
        <c:axId val="1"/>
      </c:radarChart>
      <c:catAx>
        <c:axId val="449882144"/>
        <c:scaling>
          <c:orientation val="minMax"/>
        </c:scaling>
        <c:delete val="0"/>
        <c:axPos val="b"/>
        <c:majorGridlines>
          <c:spPr>
            <a:ln w="6350"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"/>
        <c:crosses val="autoZero"/>
        <c:auto val="0"/>
        <c:lblAlgn val="ctr"/>
        <c:lblOffset val="100"/>
        <c:noMultiLvlLbl val="0"/>
      </c:catAx>
      <c:valAx>
        <c:axId val="1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449882144"/>
        <c:crosses val="autoZero"/>
        <c:crossBetween val="between"/>
        <c:majorUnit val="1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 b="1" i="0" u="none" strike="noStrike" baseline="0">
                <a:solidFill>
                  <a:srgbClr val="0070C0"/>
                </a:solidFill>
                <a:latin typeface="Calibri"/>
                <a:ea typeface="Calibri"/>
                <a:cs typeface="Calibri"/>
              </a:defRPr>
            </a:pPr>
            <a:r>
              <a:rPr lang="fr-FR" sz="1050" b="1">
                <a:solidFill>
                  <a:srgbClr val="0070C0"/>
                </a:solidFill>
              </a:rPr>
              <a:t>L'organisation et les </a:t>
            </a:r>
          </a:p>
          <a:p>
            <a:pPr>
              <a:defRPr sz="1050" b="1" i="0" u="none" strike="noStrike" baseline="0">
                <a:solidFill>
                  <a:srgbClr val="0070C0"/>
                </a:solidFill>
                <a:latin typeface="Calibri"/>
                <a:ea typeface="Calibri"/>
                <a:cs typeface="Calibri"/>
              </a:defRPr>
            </a:pPr>
            <a:r>
              <a:rPr lang="fr-FR" sz="1050" b="1">
                <a:solidFill>
                  <a:srgbClr val="0070C0"/>
                </a:solidFill>
              </a:rPr>
              <a:t>conditions matérielles</a:t>
            </a:r>
          </a:p>
        </c:rich>
      </c:tx>
      <c:layout>
        <c:manualLayout>
          <c:xMode val="edge"/>
          <c:yMode val="edge"/>
          <c:x val="4.2788824565819283E-2"/>
          <c:y val="3.401360544217687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8164574274171672"/>
          <c:y val="0.24231284426840069"/>
          <c:w val="0.40293511139207228"/>
          <c:h val="0.67814329238077886"/>
        </c:manualLayout>
      </c:layout>
      <c:radarChart>
        <c:radarStyle val="marker"/>
        <c:varyColors val="0"/>
        <c:ser>
          <c:idx val="1"/>
          <c:order val="0"/>
          <c:marker>
            <c:symbol val="none"/>
          </c:marker>
          <c:cat>
            <c:strRef>
              <c:f>'ANALYSE &amp; GRAPHIQUES'!$C$41:$C$44</c:f>
              <c:strCache>
                <c:ptCount val="4"/>
                <c:pt idx="0">
                  <c:v>L'environnement, la salle de formation</c:v>
                </c:pt>
                <c:pt idx="1">
                  <c:v>L'accessibilité (de la salle)</c:v>
                </c:pt>
                <c:pt idx="2">
                  <c:v>Les horaires</c:v>
                </c:pt>
                <c:pt idx="3">
                  <c:v>La qualité des déjeuners</c:v>
                </c:pt>
              </c:strCache>
            </c:strRef>
          </c:cat>
          <c:val>
            <c:numRef>
              <c:f>'ANALYSE &amp; GRAPHIQUES'!$D$41:$D$44</c:f>
              <c:numCache>
                <c:formatCode>0.00</c:formatCode>
                <c:ptCount val="4"/>
                <c:pt idx="0">
                  <c:v>3.3571428571428572</c:v>
                </c:pt>
                <c:pt idx="1">
                  <c:v>3.7857142857142856</c:v>
                </c:pt>
                <c:pt idx="2">
                  <c:v>3.7142857142857144</c:v>
                </c:pt>
                <c:pt idx="3">
                  <c:v>3.7142857142857144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89-4073-96B2-3AC041A3DD55}"/>
            </c:ext>
          </c:extLst>
        </c:ser>
        <c:ser>
          <c:idx val="0"/>
          <c:order val="1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'ANALYSE &amp; GRAPHIQUES'!$C$41:$C$44</c:f>
              <c:strCache>
                <c:ptCount val="4"/>
                <c:pt idx="0">
                  <c:v>L'environnement, la salle de formation</c:v>
                </c:pt>
                <c:pt idx="1">
                  <c:v>L'accessibilité (de la salle)</c:v>
                </c:pt>
                <c:pt idx="2">
                  <c:v>Les horaires</c:v>
                </c:pt>
                <c:pt idx="3">
                  <c:v>La qualité des déjeuners</c:v>
                </c:pt>
              </c:strCache>
            </c:strRef>
          </c:cat>
          <c:val>
            <c:numRef>
              <c:f>'ANALYSE &amp; GRAPHIQUES'!$D$41:$D$44</c:f>
              <c:numCache>
                <c:formatCode>0.00</c:formatCode>
                <c:ptCount val="4"/>
                <c:pt idx="0">
                  <c:v>3.3571428571428572</c:v>
                </c:pt>
                <c:pt idx="1">
                  <c:v>3.7857142857142856</c:v>
                </c:pt>
                <c:pt idx="2">
                  <c:v>3.7142857142857144</c:v>
                </c:pt>
                <c:pt idx="3">
                  <c:v>3.7142857142857144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89-4073-96B2-3AC041A3DD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72162640"/>
        <c:axId val="1"/>
      </c:radarChart>
      <c:catAx>
        <c:axId val="472162640"/>
        <c:scaling>
          <c:orientation val="minMax"/>
        </c:scaling>
        <c:delete val="0"/>
        <c:axPos val="b"/>
        <c:majorGridlines>
          <c:spPr>
            <a:ln w="6350"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"/>
        <c:crosses val="autoZero"/>
        <c:auto val="0"/>
        <c:lblAlgn val="ctr"/>
        <c:lblOffset val="100"/>
        <c:noMultiLvlLbl val="0"/>
      </c:catAx>
      <c:valAx>
        <c:axId val="1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472162640"/>
        <c:crosses val="autoZero"/>
        <c:crossBetween val="between"/>
        <c:majorUnit val="1"/>
      </c:valAx>
    </c:plotArea>
    <c:plotVisOnly val="1"/>
    <c:dispBlanksAs val="gap"/>
    <c:showDLblsOverMax val="0"/>
  </c:chart>
  <c:spPr>
    <a:ln>
      <a:solidFill>
        <a:schemeClr val="bg2"/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 i="0" u="none" strike="noStrike" baseline="0">
                <a:solidFill>
                  <a:schemeClr val="accent1">
                    <a:lumMod val="75000"/>
                  </a:schemeClr>
                </a:solidFill>
                <a:latin typeface="Calibri"/>
                <a:ea typeface="Calibri"/>
                <a:cs typeface="Calibri"/>
              </a:defRPr>
            </a:pPr>
            <a:r>
              <a:rPr lang="fr-FR" sz="1100" b="1">
                <a:solidFill>
                  <a:schemeClr val="accent1">
                    <a:lumMod val="75000"/>
                  </a:schemeClr>
                </a:solidFill>
              </a:rPr>
              <a:t>Le contenu du programme</a:t>
            </a:r>
          </a:p>
        </c:rich>
      </c:tx>
      <c:layout>
        <c:manualLayout>
          <c:xMode val="edge"/>
          <c:yMode val="edge"/>
          <c:x val="0.352695430065875"/>
          <c:y val="0.8328602150537634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8164574274171672"/>
          <c:y val="0.24231284426840069"/>
          <c:w val="0.40293511139207228"/>
          <c:h val="0.67814329238077886"/>
        </c:manualLayout>
      </c:layout>
      <c:radarChart>
        <c:radarStyle val="marker"/>
        <c:varyColors val="0"/>
        <c:ser>
          <c:idx val="1"/>
          <c:order val="0"/>
          <c:marker>
            <c:symbol val="none"/>
          </c:marker>
          <c:cat>
            <c:strRef>
              <c:f>'[Copie de Rapport Analyse Initiation juin 2020.xls]ANALYSE &amp; GRAPHIQUES'!$C$60:$C$62</c:f>
              <c:strCache>
                <c:ptCount val="3"/>
                <c:pt idx="0">
                  <c:v>Conformité du contenu, respect du programme</c:v>
                </c:pt>
                <c:pt idx="1">
                  <c:v>Atteinte des objectifs</c:v>
                </c:pt>
                <c:pt idx="2">
                  <c:v>Niveau de compréhension</c:v>
                </c:pt>
              </c:strCache>
            </c:strRef>
          </c:cat>
          <c:val>
            <c:numRef>
              <c:f>'[Copie de Rapport Analyse Initiation juin 2020.xls]ANALYSE &amp; GRAPHIQUES'!$D$60:$D$62</c:f>
              <c:numCache>
                <c:formatCode>0.00</c:formatCode>
                <c:ptCount val="3"/>
                <c:pt idx="0">
                  <c:v>3.9333333333333331</c:v>
                </c:pt>
                <c:pt idx="1">
                  <c:v>3.8</c:v>
                </c:pt>
                <c:pt idx="2">
                  <c:v>3.7333333333333334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F3-4A18-8875-85205C19814D}"/>
            </c:ext>
          </c:extLst>
        </c:ser>
        <c:ser>
          <c:idx val="0"/>
          <c:order val="1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'[Copie de Rapport Analyse Initiation juin 2020.xls]ANALYSE &amp; GRAPHIQUES'!$C$60:$C$62</c:f>
              <c:strCache>
                <c:ptCount val="3"/>
                <c:pt idx="0">
                  <c:v>Conformité du contenu, respect du programme</c:v>
                </c:pt>
                <c:pt idx="1">
                  <c:v>Atteinte des objectifs</c:v>
                </c:pt>
                <c:pt idx="2">
                  <c:v>Niveau de compréhension</c:v>
                </c:pt>
              </c:strCache>
            </c:strRef>
          </c:cat>
          <c:val>
            <c:numRef>
              <c:f>'[Copie de Rapport Analyse Initiation juin 2020.xls]ANALYSE &amp; GRAPHIQUES'!$D$60:$D$62</c:f>
              <c:numCache>
                <c:formatCode>0.00</c:formatCode>
                <c:ptCount val="3"/>
                <c:pt idx="0">
                  <c:v>3.9333333333333331</c:v>
                </c:pt>
                <c:pt idx="1">
                  <c:v>3.8</c:v>
                </c:pt>
                <c:pt idx="2">
                  <c:v>3.7333333333333334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F3-4A18-8875-85205C1981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9684672"/>
        <c:axId val="1"/>
      </c:radarChart>
      <c:catAx>
        <c:axId val="549684672"/>
        <c:scaling>
          <c:orientation val="minMax"/>
        </c:scaling>
        <c:delete val="0"/>
        <c:axPos val="b"/>
        <c:majorGridlines>
          <c:spPr>
            <a:ln w="6350"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"/>
        <c:crosses val="autoZero"/>
        <c:auto val="0"/>
        <c:lblAlgn val="ctr"/>
        <c:lblOffset val="100"/>
        <c:noMultiLvlLbl val="0"/>
      </c:catAx>
      <c:valAx>
        <c:axId val="1"/>
        <c:scaling>
          <c:orientation val="minMax"/>
          <c:max val="4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549684672"/>
        <c:crosses val="autoZero"/>
        <c:crossBetween val="between"/>
        <c:majorUnit val="1"/>
      </c:valAx>
    </c:plotArea>
    <c:plotVisOnly val="1"/>
    <c:dispBlanksAs val="gap"/>
    <c:showDLblsOverMax val="0"/>
  </c:chart>
  <c:spPr>
    <a:ln>
      <a:solidFill>
        <a:schemeClr val="bg2"/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 i="0" u="none" strike="noStrike" baseline="0">
                <a:solidFill>
                  <a:schemeClr val="accent1">
                    <a:lumMod val="75000"/>
                  </a:schemeClr>
                </a:solidFill>
                <a:latin typeface="Calibri"/>
                <a:ea typeface="Calibri"/>
                <a:cs typeface="Calibri"/>
              </a:defRPr>
            </a:pPr>
            <a:r>
              <a:rPr lang="fr-FR" sz="1100" b="1">
                <a:solidFill>
                  <a:schemeClr val="accent1">
                    <a:lumMod val="75000"/>
                  </a:schemeClr>
                </a:solidFill>
              </a:rPr>
              <a:t>Expertise du formateur</a:t>
            </a:r>
          </a:p>
        </c:rich>
      </c:tx>
      <c:layout>
        <c:manualLayout>
          <c:xMode val="edge"/>
          <c:yMode val="edge"/>
          <c:x val="0.35277178430987938"/>
          <c:y val="0.86308333333333331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8164574274171672"/>
          <c:y val="0.24231284426840069"/>
          <c:w val="0.40293511139207228"/>
          <c:h val="0.67814329238077886"/>
        </c:manualLayout>
      </c:layout>
      <c:radarChart>
        <c:radarStyle val="marker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'[Copie de Rapport Analyse Initiation juin 2020.xls]ANALYSE &amp; GRAPHIQUES'!$C$79:$C$81</c:f>
              <c:strCache>
                <c:ptCount val="3"/>
                <c:pt idx="0">
                  <c:v>Articulation des thèmes et du rythme de la formation</c:v>
                </c:pt>
                <c:pt idx="1">
                  <c:v>Pertinences des exemples</c:v>
                </c:pt>
                <c:pt idx="2">
                  <c:v>Applications de la théorie à la pratique (qualité et quantité des exercices)</c:v>
                </c:pt>
              </c:strCache>
            </c:strRef>
          </c:cat>
          <c:val>
            <c:numRef>
              <c:f>'[Copie de Rapport Analyse Initiation juin 2020.xls]ANALYSE &amp; GRAPHIQUES'!$D$79:$D$81</c:f>
              <c:numCache>
                <c:formatCode>0.00</c:formatCode>
                <c:ptCount val="3"/>
                <c:pt idx="0">
                  <c:v>3.9333333333333331</c:v>
                </c:pt>
                <c:pt idx="1">
                  <c:v>4</c:v>
                </c:pt>
                <c:pt idx="2">
                  <c:v>3.8666666666666667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51-415F-92B5-75546070FC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9683360"/>
        <c:axId val="1"/>
      </c:radarChart>
      <c:catAx>
        <c:axId val="549683360"/>
        <c:scaling>
          <c:orientation val="minMax"/>
        </c:scaling>
        <c:delete val="0"/>
        <c:axPos val="b"/>
        <c:majorGridlines>
          <c:spPr>
            <a:ln w="6350"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"/>
        <c:crosses val="autoZero"/>
        <c:auto val="0"/>
        <c:lblAlgn val="ctr"/>
        <c:lblOffset val="100"/>
        <c:noMultiLvlLbl val="0"/>
      </c:catAx>
      <c:valAx>
        <c:axId val="1"/>
        <c:scaling>
          <c:orientation val="minMax"/>
          <c:max val="4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549683360"/>
        <c:crosses val="autoZero"/>
        <c:crossBetween val="between"/>
        <c:majorUnit val="1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 i="0" u="none" strike="noStrike" baseline="0">
                <a:solidFill>
                  <a:schemeClr val="accent1">
                    <a:lumMod val="75000"/>
                  </a:schemeClr>
                </a:solidFill>
                <a:latin typeface="Calibri"/>
                <a:ea typeface="Calibri"/>
                <a:cs typeface="Calibri"/>
              </a:defRPr>
            </a:pPr>
            <a:r>
              <a:rPr lang="fr-FR" sz="1100" b="1">
                <a:solidFill>
                  <a:schemeClr val="accent1">
                    <a:lumMod val="75000"/>
                  </a:schemeClr>
                </a:solidFill>
              </a:rPr>
              <a:t>Pédagogie du formateur</a:t>
            </a:r>
          </a:p>
        </c:rich>
      </c:tx>
      <c:layout>
        <c:manualLayout>
          <c:xMode val="edge"/>
          <c:yMode val="edge"/>
          <c:x val="0.60441502334332098"/>
          <c:y val="0.8258677099324848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8164574274171672"/>
          <c:y val="0.27701506947259125"/>
          <c:w val="0.38123918289809305"/>
          <c:h val="0.60978430327787969"/>
        </c:manualLayout>
      </c:layout>
      <c:radarChart>
        <c:radarStyle val="marker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'[Copie de Rapport Analyse Initiation juin 2020.xls]ANALYSE &amp; GRAPHIQUES'!$C$100:$C$103</c:f>
              <c:strCache>
                <c:ptCount val="4"/>
                <c:pt idx="0">
                  <c:v>Prise en compte de l'hétérogénéité des participants</c:v>
                </c:pt>
                <c:pt idx="1">
                  <c:v>Prise en compte du niveau des participants</c:v>
                </c:pt>
                <c:pt idx="2">
                  <c:v>Disponibilité</c:v>
                </c:pt>
                <c:pt idx="3">
                  <c:v>Dynamisme de la prestation</c:v>
                </c:pt>
              </c:strCache>
            </c:strRef>
          </c:cat>
          <c:val>
            <c:numRef>
              <c:f>'[Copie de Rapport Analyse Initiation juin 2020.xls]ANALYSE &amp; GRAPHIQUES'!$D$100:$D$103</c:f>
              <c:numCache>
                <c:formatCode>0.00</c:formatCode>
                <c:ptCount val="4"/>
                <c:pt idx="0">
                  <c:v>3.9333333333333331</c:v>
                </c:pt>
                <c:pt idx="1">
                  <c:v>3.9333333333333331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16-4C75-B415-53CEC6E2B6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59402056"/>
        <c:axId val="1"/>
      </c:radarChart>
      <c:catAx>
        <c:axId val="459402056"/>
        <c:scaling>
          <c:orientation val="minMax"/>
        </c:scaling>
        <c:delete val="0"/>
        <c:axPos val="b"/>
        <c:majorGridlines>
          <c:spPr>
            <a:ln w="6350"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"/>
        <c:crosses val="autoZero"/>
        <c:auto val="0"/>
        <c:lblAlgn val="ctr"/>
        <c:lblOffset val="100"/>
        <c:noMultiLvlLbl val="0"/>
      </c:catAx>
      <c:valAx>
        <c:axId val="1"/>
        <c:scaling>
          <c:orientation val="minMax"/>
          <c:max val="4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459402056"/>
        <c:crosses val="autoZero"/>
        <c:crossBetween val="between"/>
        <c:majorUnit val="1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 i="0" u="none" strike="noStrike" baseline="0">
                <a:solidFill>
                  <a:schemeClr val="accent1">
                    <a:lumMod val="75000"/>
                  </a:schemeClr>
                </a:solidFill>
                <a:latin typeface="Calibri"/>
                <a:ea typeface="Calibri"/>
                <a:cs typeface="Calibri"/>
              </a:defRPr>
            </a:pPr>
            <a:r>
              <a:rPr lang="fr-FR" sz="1100" b="1">
                <a:solidFill>
                  <a:schemeClr val="accent1">
                    <a:lumMod val="75000"/>
                  </a:schemeClr>
                </a:solidFill>
              </a:rPr>
              <a:t>Supports pédagogiques</a:t>
            </a:r>
          </a:p>
        </c:rich>
      </c:tx>
      <c:layout>
        <c:manualLayout>
          <c:xMode val="edge"/>
          <c:yMode val="edge"/>
          <c:x val="0.33801787434798503"/>
          <c:y val="0.85775444736074657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8164574274171672"/>
          <c:y val="0.27701506947259125"/>
          <c:w val="0.38123918289809305"/>
          <c:h val="0.60978430327787969"/>
        </c:manualLayout>
      </c:layout>
      <c:radarChart>
        <c:radarStyle val="marker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'[Copie de Rapport Analyse Initiation juin 2020.xls]ANALYSE &amp; GRAPHIQUES'!$C$120:$C$122</c:f>
              <c:strCache>
                <c:ptCount val="3"/>
                <c:pt idx="0">
                  <c:v>Qualité des supports</c:v>
                </c:pt>
                <c:pt idx="1">
                  <c:v>Cohérence entre la formation et les supports</c:v>
                </c:pt>
                <c:pt idx="2">
                  <c:v>Pertinence du moment de la délivrance des supports</c:v>
                </c:pt>
              </c:strCache>
            </c:strRef>
          </c:cat>
          <c:val>
            <c:numRef>
              <c:f>'[Copie de Rapport Analyse Initiation juin 2020.xls]ANALYSE &amp; GRAPHIQUES'!$D$120:$D$122</c:f>
              <c:numCache>
                <c:formatCode>0.00</c:formatCode>
                <c:ptCount val="3"/>
                <c:pt idx="0">
                  <c:v>3.9285714285714284</c:v>
                </c:pt>
                <c:pt idx="1">
                  <c:v>3.9333333333333331</c:v>
                </c:pt>
                <c:pt idx="2">
                  <c:v>3.7333333333333334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73-4B21-B54C-E235802619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9119816"/>
        <c:axId val="1"/>
      </c:radarChart>
      <c:catAx>
        <c:axId val="549119816"/>
        <c:scaling>
          <c:orientation val="minMax"/>
        </c:scaling>
        <c:delete val="0"/>
        <c:axPos val="b"/>
        <c:majorGridlines>
          <c:spPr>
            <a:ln w="6350"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"/>
        <c:crosses val="autoZero"/>
        <c:auto val="0"/>
        <c:lblAlgn val="ctr"/>
        <c:lblOffset val="100"/>
        <c:noMultiLvlLbl val="0"/>
      </c:catAx>
      <c:valAx>
        <c:axId val="1"/>
        <c:scaling>
          <c:orientation val="minMax"/>
          <c:max val="4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549119816"/>
        <c:crosses val="autoZero"/>
        <c:crossBetween val="between"/>
        <c:majorUnit val="1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 i="0" u="none" strike="noStrike" baseline="0">
                <a:solidFill>
                  <a:schemeClr val="accent1">
                    <a:lumMod val="75000"/>
                  </a:schemeClr>
                </a:solidFill>
                <a:latin typeface="Calibri"/>
                <a:ea typeface="Calibri"/>
                <a:cs typeface="Calibri"/>
              </a:defRPr>
            </a:pPr>
            <a:r>
              <a:rPr lang="fr-FR" sz="1100" b="1">
                <a:solidFill>
                  <a:schemeClr val="accent1">
                    <a:lumMod val="75000"/>
                  </a:schemeClr>
                </a:solidFill>
              </a:rPr>
              <a:t>La dynamique de groupe</a:t>
            </a:r>
          </a:p>
        </c:rich>
      </c:tx>
      <c:layout>
        <c:manualLayout>
          <c:xMode val="edge"/>
          <c:yMode val="edge"/>
          <c:x val="0.33773038656393356"/>
          <c:y val="0.83458303507516107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8164574274171672"/>
          <c:y val="0.27701506947259125"/>
          <c:w val="0.38123918289809305"/>
          <c:h val="0.60978430327787969"/>
        </c:manualLayout>
      </c:layout>
      <c:radarChart>
        <c:radarStyle val="marker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'[Copie de Rapport Analyse Initiation juin 2020.xls]ANALYSE &amp; GRAPHIQUES'!$C$139:$C$141</c:f>
              <c:strCache>
                <c:ptCount val="3"/>
                <c:pt idx="0">
                  <c:v>L'ambiance générale</c:v>
                </c:pt>
                <c:pt idx="1">
                  <c:v>La taille du groupe</c:v>
                </c:pt>
                <c:pt idx="2">
                  <c:v>L'attention, la participation, la motivation du groupe</c:v>
                </c:pt>
              </c:strCache>
            </c:strRef>
          </c:cat>
          <c:val>
            <c:numRef>
              <c:f>'[Copie de Rapport Analyse Initiation juin 2020.xls]ANALYSE &amp; GRAPHIQUES'!$D$139:$D$141</c:f>
              <c:numCache>
                <c:formatCode>0.00</c:formatCode>
                <c:ptCount val="3"/>
                <c:pt idx="0">
                  <c:v>3.9333333333333331</c:v>
                </c:pt>
                <c:pt idx="1">
                  <c:v>3.6666666666666665</c:v>
                </c:pt>
                <c:pt idx="2">
                  <c:v>3.9333333333333331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B9-4894-937F-54CF69B4F7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7256544"/>
        <c:axId val="1"/>
      </c:radarChart>
      <c:catAx>
        <c:axId val="357256544"/>
        <c:scaling>
          <c:orientation val="minMax"/>
        </c:scaling>
        <c:delete val="0"/>
        <c:axPos val="b"/>
        <c:majorGridlines>
          <c:spPr>
            <a:ln w="6350"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"/>
        <c:crosses val="autoZero"/>
        <c:auto val="0"/>
        <c:lblAlgn val="ctr"/>
        <c:lblOffset val="100"/>
        <c:noMultiLvlLbl val="0"/>
      </c:catAx>
      <c:valAx>
        <c:axId val="1"/>
        <c:scaling>
          <c:orientation val="minMax"/>
          <c:max val="4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357256544"/>
        <c:crosses val="autoZero"/>
        <c:crossBetween val="between"/>
        <c:majorUnit val="1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 i="0" u="none" strike="noStrike" baseline="0">
                <a:solidFill>
                  <a:schemeClr val="accent1">
                    <a:lumMod val="75000"/>
                  </a:schemeClr>
                </a:solidFill>
                <a:latin typeface="Calibri"/>
                <a:ea typeface="Calibri"/>
                <a:cs typeface="Calibri"/>
              </a:defRPr>
            </a:pPr>
            <a:r>
              <a:rPr lang="fr-FR" sz="1100" b="1">
                <a:solidFill>
                  <a:schemeClr val="accent1">
                    <a:lumMod val="75000"/>
                  </a:schemeClr>
                </a:solidFill>
              </a:rPr>
              <a:t>La durée de la formation et la gestion administrative </a:t>
            </a:r>
          </a:p>
        </c:rich>
      </c:tx>
      <c:layout>
        <c:manualLayout>
          <c:xMode val="edge"/>
          <c:yMode val="edge"/>
          <c:x val="0.21442434248504866"/>
          <c:y val="0.87958115183246077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8164574274171672"/>
          <c:y val="0.27701506947259125"/>
          <c:w val="0.38123918289809305"/>
          <c:h val="0.60978430327787969"/>
        </c:manualLayout>
      </c:layout>
      <c:radarChart>
        <c:radarStyle val="marker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'[Copie de Rapport Analyse Initiation juin 2020.xls]ANALYSE &amp; GRAPHIQUES'!$C$160:$C$162</c:f>
              <c:strCache>
                <c:ptCount val="3"/>
                <c:pt idx="0">
                  <c:v>Durée de la formation</c:v>
                </c:pt>
                <c:pt idx="1">
                  <c:v>La qualité des informations délivrées concernant votre dossier d'inscription</c:v>
                </c:pt>
                <c:pt idx="2">
                  <c:v>Le suivi des démarches administratives</c:v>
                </c:pt>
              </c:strCache>
            </c:strRef>
          </c:cat>
          <c:val>
            <c:numRef>
              <c:f>'[Copie de Rapport Analyse Initiation juin 2020.xls]ANALYSE &amp; GRAPHIQUES'!$D$160:$D$162</c:f>
              <c:numCache>
                <c:formatCode>0.00</c:formatCode>
                <c:ptCount val="3"/>
                <c:pt idx="0">
                  <c:v>3.9333333333333331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2F-4DB3-9998-827D898A11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9972600"/>
        <c:axId val="1"/>
      </c:radarChart>
      <c:catAx>
        <c:axId val="89972600"/>
        <c:scaling>
          <c:orientation val="minMax"/>
        </c:scaling>
        <c:delete val="0"/>
        <c:axPos val="b"/>
        <c:majorGridlines>
          <c:spPr>
            <a:ln w="6350"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"/>
        <c:crosses val="autoZero"/>
        <c:auto val="0"/>
        <c:lblAlgn val="ctr"/>
        <c:lblOffset val="100"/>
        <c:noMultiLvlLbl val="0"/>
      </c:catAx>
      <c:valAx>
        <c:axId val="1"/>
        <c:scaling>
          <c:orientation val="minMax"/>
          <c:max val="4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89972600"/>
        <c:crosses val="autoZero"/>
        <c:crossBetween val="between"/>
        <c:majorUnit val="1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Equity">
  <a:themeElements>
    <a:clrScheme name="Personnalisé 2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0070C0"/>
      </a:accent1>
      <a:accent2>
        <a:srgbClr val="49711E"/>
      </a:accent2>
      <a:accent3>
        <a:srgbClr val="3F3F3F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ersonnalisé 2">
    <a:dk1>
      <a:sysClr val="windowText" lastClr="000000"/>
    </a:dk1>
    <a:lt1>
      <a:sysClr val="window" lastClr="FFFFFF"/>
    </a:lt1>
    <a:dk2>
      <a:srgbClr val="696464"/>
    </a:dk2>
    <a:lt2>
      <a:srgbClr val="E9E5DC"/>
    </a:lt2>
    <a:accent1>
      <a:srgbClr val="0070C0"/>
    </a:accent1>
    <a:accent2>
      <a:srgbClr val="49711E"/>
    </a:accent2>
    <a:accent3>
      <a:srgbClr val="3F3F3F"/>
    </a:accent3>
    <a:accent4>
      <a:srgbClr val="956251"/>
    </a:accent4>
    <a:accent5>
      <a:srgbClr val="918485"/>
    </a:accent5>
    <a:accent6>
      <a:srgbClr val="855D5D"/>
    </a:accent6>
    <a:hlink>
      <a:srgbClr val="CC9900"/>
    </a:hlink>
    <a:folHlink>
      <a:srgbClr val="96A9A9"/>
    </a:folHlink>
  </a:clrScheme>
  <a:fontScheme name="Composite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quity">
    <a:fillStyleLst>
      <a:solidFill>
        <a:schemeClr val="phClr"/>
      </a:solidFill>
      <a:blipFill>
        <a:blip xmlns:r="http://schemas.openxmlformats.org/officeDocument/2006/relationships" r:embed="rId1">
          <a:duotone>
            <a:schemeClr val="phClr">
              <a:tint val="30000"/>
              <a:satMod val="300000"/>
            </a:schemeClr>
            <a:schemeClr val="phClr">
              <a:tint val="40000"/>
              <a:satMod val="200000"/>
            </a:schemeClr>
          </a:duotone>
        </a:blip>
        <a:tile tx="0" ty="0" sx="70000" sy="70000" flip="none" algn="ctr"/>
      </a:blipFill>
      <a:blipFill>
        <a:blip xmlns:r="http://schemas.openxmlformats.org/officeDocument/2006/relationships" r:embed="rId1">
          <a:duotone>
            <a:schemeClr val="phClr">
              <a:shade val="22000"/>
              <a:satMod val="160000"/>
            </a:schemeClr>
            <a:schemeClr val="phClr">
              <a:shade val="45000"/>
              <a:satMod val="100000"/>
            </a:schemeClr>
          </a:duotone>
        </a:blip>
        <a:tile tx="0" ty="0" sx="65000" sy="65000" flip="none" algn="ctr"/>
      </a:blipFill>
    </a:fillStyleLst>
    <a:lnStyleLst>
      <a:ln w="9525" cap="flat" cmpd="sng" algn="ctr">
        <a:solidFill>
          <a:schemeClr val="phClr">
            <a:shade val="60000"/>
            <a:satMod val="110000"/>
          </a:schemeClr>
        </a:solidFill>
        <a:prstDash val="solid"/>
      </a:ln>
      <a:ln w="127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38100" dist="25400" dir="5400000" algn="t" rotWithShape="0">
            <a:srgbClr val="000000">
              <a:alpha val="50000"/>
            </a:srgbClr>
          </a:outerShdw>
        </a:effectLst>
      </a:effectStyle>
      <a:effectStyle>
        <a:effectLst>
          <a:outerShdw blurRad="38100" dist="25400" dir="5400000" algn="t" rotWithShape="0">
            <a:srgbClr val="000000">
              <a:alpha val="50000"/>
            </a:srgbClr>
          </a:outerShdw>
        </a:effectLst>
      </a:effectStyle>
      <a:effectStyle>
        <a:effectLst>
          <a:outerShdw blurRad="50800" dist="50800" dir="5400000" algn="t" rotWithShape="0">
            <a:srgbClr val="000000">
              <a:alpha val="60000"/>
            </a:srgbClr>
          </a:outerShdw>
        </a:effectLst>
        <a:scene3d>
          <a:camera prst="isometricBottomUp" fov="0">
            <a:rot lat="0" lon="0" rev="0"/>
          </a:camera>
          <a:lightRig rig="soft" dir="b">
            <a:rot lat="0" lon="0" rev="9000000"/>
          </a:lightRig>
        </a:scene3d>
        <a:sp3d contourW="35000" prstMaterial="matte">
          <a:bevelT w="45000" h="38100" prst="convex"/>
          <a:contourClr>
            <a:schemeClr val="phClr">
              <a:tint val="10000"/>
              <a:satMod val="130000"/>
            </a:schemeClr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shade val="40000"/>
              <a:satMod val="165000"/>
            </a:schemeClr>
          </a:gs>
          <a:gs pos="50000">
            <a:schemeClr val="phClr">
              <a:shade val="80000"/>
              <a:satMod val="155000"/>
            </a:schemeClr>
          </a:gs>
          <a:gs pos="100000">
            <a:schemeClr val="phClr">
              <a:tint val="95000"/>
              <a:satMod val="200000"/>
            </a:schemeClr>
          </a:gs>
        </a:gsLst>
        <a:lin ang="16200000" scaled="1"/>
      </a:gradFill>
      <a:blipFill>
        <a:blip xmlns:r="http://schemas.openxmlformats.org/officeDocument/2006/relationships" r:embed="rId1">
          <a:duotone>
            <a:schemeClr val="phClr">
              <a:tint val="95000"/>
              <a:satMod val="200000"/>
            </a:schemeClr>
            <a:schemeClr val="phClr">
              <a:shade val="80000"/>
              <a:satMod val="100000"/>
            </a:schemeClr>
          </a:duotone>
        </a:blip>
        <a:tile tx="0" ty="0" sx="55000" sy="55000" flip="none" algn="tl"/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9924D1ECC420D47A2456556BC94F7370400BDF4491DEA4973499845289601F88B9F" ma:contentTypeVersion="55" ma:contentTypeDescription="Create a new document." ma:contentTypeScope="" ma:versionID="41eb558a2b826e6e4f9defd990175bec">
  <xsd:schema xmlns:xsd="http://www.w3.org/2001/XMLSchema" xmlns:xs="http://www.w3.org/2001/XMLSchema" xmlns:p="http://schemas.microsoft.com/office/2006/metadata/properties" xmlns:ns2="6d93d202-47fc-4405-873a-cab67cc5f1b2" xmlns:ns3="64acb2c5-0a2b-4bda-bd34-58e36cbb80d2" targetNamespace="http://schemas.microsoft.com/office/2006/metadata/properties" ma:root="true" ma:fieldsID="19deea0185cf7bc57eee9b90b1ba2ace" ns2:_="" ns3:_="">
    <xsd:import namespace="6d93d202-47fc-4405-873a-cab67cc5f1b2"/>
    <xsd:import namespace="64acb2c5-0a2b-4bda-bd34-58e36cbb80d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3d202-47fc-4405-873a-cab67cc5f1b2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79c007-7f28-4db9-9ba1-525d19a3279b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0C6DD30-196A-4C6B-B1BF-A43F3B8ACD4F}" ma:internalName="CSXSubmissionMarket" ma:readOnly="false" ma:showField="MarketName" ma:web="6d93d202-47fc-4405-873a-cab67cc5f1b2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bb16b974-ed24-4278-8820-8e232d38904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7E2D4CA2-442A-4FDA-AA57-71B8C7B2C53C}" ma:internalName="InProjectListLookup" ma:readOnly="true" ma:showField="InProjectLis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fd9a49dc-3dbf-4047-b62d-1d587abe7b40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7E2D4CA2-442A-4FDA-AA57-71B8C7B2C53C}" ma:internalName="LastCompleteVersionLookup" ma:readOnly="true" ma:showField="LastComplete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7E2D4CA2-442A-4FDA-AA57-71B8C7B2C53C}" ma:internalName="LastPreviewErrorLookup" ma:readOnly="true" ma:showField="LastPreview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7E2D4CA2-442A-4FDA-AA57-71B8C7B2C53C}" ma:internalName="LastPreviewResultLookup" ma:readOnly="true" ma:showField="LastPreview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7E2D4CA2-442A-4FDA-AA57-71B8C7B2C53C}" ma:internalName="LastPreviewAttemptDateLookup" ma:readOnly="true" ma:showField="LastPreview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7E2D4CA2-442A-4FDA-AA57-71B8C7B2C53C}" ma:internalName="LastPreviewedByLookup" ma:readOnly="true" ma:showField="LastPreview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7E2D4CA2-442A-4FDA-AA57-71B8C7B2C53C}" ma:internalName="LastPreviewTimeLookup" ma:readOnly="true" ma:showField="LastPreview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7E2D4CA2-442A-4FDA-AA57-71B8C7B2C53C}" ma:internalName="LastPreviewVersionLookup" ma:readOnly="true" ma:showField="LastPreview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7E2D4CA2-442A-4FDA-AA57-71B8C7B2C53C}" ma:internalName="LastPublishErrorLookup" ma:readOnly="true" ma:showField="LastPublish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7E2D4CA2-442A-4FDA-AA57-71B8C7B2C53C}" ma:internalName="LastPublishResultLookup" ma:readOnly="true" ma:showField="LastPublish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7E2D4CA2-442A-4FDA-AA57-71B8C7B2C53C}" ma:internalName="LastPublishAttemptDateLookup" ma:readOnly="true" ma:showField="LastPublish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7E2D4CA2-442A-4FDA-AA57-71B8C7B2C53C}" ma:internalName="LastPublishedByLookup" ma:readOnly="true" ma:showField="LastPublish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7E2D4CA2-442A-4FDA-AA57-71B8C7B2C53C}" ma:internalName="LastPublishTimeLookup" ma:readOnly="true" ma:showField="LastPublish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7E2D4CA2-442A-4FDA-AA57-71B8C7B2C53C}" ma:internalName="LastPublishVersionLookup" ma:readOnly="true" ma:showField="LastPublish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4CDE398E-75A7-4993-8C61-2BFD31F64754}" ma:internalName="LocLastLocAttemptVersionLookup" ma:readOnly="false" ma:showField="LastLocAttemptVersion" ma:web="6d93d202-47fc-4405-873a-cab67cc5f1b2">
      <xsd:simpleType>
        <xsd:restriction base="dms:Lookup"/>
      </xsd:simpleType>
    </xsd:element>
    <xsd:element name="LocLastLocAttemptVersionTypeLookup" ma:index="72" nillable="true" ma:displayName="Loc Last Loc Attempt Version Type" ma:default="" ma:list="{4CDE398E-75A7-4993-8C61-2BFD31F64754}" ma:internalName="LocLastLocAttemptVersionTypeLookup" ma:readOnly="true" ma:showField="LastLocAttemptVersionType" ma:web="6d93d202-47fc-4405-873a-cab67cc5f1b2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4CDE398E-75A7-4993-8C61-2BFD31F64754}" ma:internalName="LocNewPublishedVersionLookup" ma:readOnly="true" ma:showField="NewPublishedVersion" ma:web="6d93d202-47fc-4405-873a-cab67cc5f1b2">
      <xsd:simpleType>
        <xsd:restriction base="dms:Lookup"/>
      </xsd:simpleType>
    </xsd:element>
    <xsd:element name="LocOverallHandbackStatusLookup" ma:index="76" nillable="true" ma:displayName="Loc Overall Handback Status" ma:default="" ma:list="{4CDE398E-75A7-4993-8C61-2BFD31F64754}" ma:internalName="LocOverallHandbackStatusLookup" ma:readOnly="true" ma:showField="OverallHandbackStatus" ma:web="6d93d202-47fc-4405-873a-cab67cc5f1b2">
      <xsd:simpleType>
        <xsd:restriction base="dms:Lookup"/>
      </xsd:simpleType>
    </xsd:element>
    <xsd:element name="LocOverallLocStatusLookup" ma:index="77" nillable="true" ma:displayName="Loc Overall Localize Status" ma:default="" ma:list="{4CDE398E-75A7-4993-8C61-2BFD31F64754}" ma:internalName="LocOverallLocStatusLookup" ma:readOnly="true" ma:showField="OverallLocStatus" ma:web="6d93d202-47fc-4405-873a-cab67cc5f1b2">
      <xsd:simpleType>
        <xsd:restriction base="dms:Lookup"/>
      </xsd:simpleType>
    </xsd:element>
    <xsd:element name="LocOverallPreviewStatusLookup" ma:index="78" nillable="true" ma:displayName="Loc Overall Preview Status" ma:default="" ma:list="{4CDE398E-75A7-4993-8C61-2BFD31F64754}" ma:internalName="LocOverallPreviewStatusLookup" ma:readOnly="true" ma:showField="OverallPreviewStatus" ma:web="6d93d202-47fc-4405-873a-cab67cc5f1b2">
      <xsd:simpleType>
        <xsd:restriction base="dms:Lookup"/>
      </xsd:simpleType>
    </xsd:element>
    <xsd:element name="LocOverallPublishStatusLookup" ma:index="79" nillable="true" ma:displayName="Loc Overall Publish Status" ma:default="" ma:list="{4CDE398E-75A7-4993-8C61-2BFD31F64754}" ma:internalName="LocOverallPublishStatusLookup" ma:readOnly="true" ma:showField="OverallPublishStatus" ma:web="6d93d202-47fc-4405-873a-cab67cc5f1b2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4CDE398E-75A7-4993-8C61-2BFD31F64754}" ma:internalName="LocProcessedForHandoffsLookup" ma:readOnly="true" ma:showField="ProcessedForHandoffs" ma:web="6d93d202-47fc-4405-873a-cab67cc5f1b2">
      <xsd:simpleType>
        <xsd:restriction base="dms:Lookup"/>
      </xsd:simpleType>
    </xsd:element>
    <xsd:element name="LocProcessedForMarketsLookup" ma:index="82" nillable="true" ma:displayName="Loc Processed For Markets" ma:default="" ma:list="{4CDE398E-75A7-4993-8C61-2BFD31F64754}" ma:internalName="LocProcessedForMarketsLookup" ma:readOnly="true" ma:showField="ProcessedForMarkets" ma:web="6d93d202-47fc-4405-873a-cab67cc5f1b2">
      <xsd:simpleType>
        <xsd:restriction base="dms:Lookup"/>
      </xsd:simpleType>
    </xsd:element>
    <xsd:element name="LocPublishedDependentAssetsLookup" ma:index="83" nillable="true" ma:displayName="Loc Published Dependent Assets" ma:default="" ma:list="{4CDE398E-75A7-4993-8C61-2BFD31F64754}" ma:internalName="LocPublishedDependentAssetsLookup" ma:readOnly="true" ma:showField="PublishedDependentAssets" ma:web="6d93d202-47fc-4405-873a-cab67cc5f1b2">
      <xsd:simpleType>
        <xsd:restriction base="dms:Lookup"/>
      </xsd:simpleType>
    </xsd:element>
    <xsd:element name="LocPublishedLinkedAssetsLookup" ma:index="84" nillable="true" ma:displayName="Loc Published Linked Assets" ma:default="" ma:list="{4CDE398E-75A7-4993-8C61-2BFD31F64754}" ma:internalName="LocPublishedLinkedAssetsLookup" ma:readOnly="true" ma:showField="PublishedLinkedAssets" ma:web="6d93d202-47fc-4405-873a-cab67cc5f1b2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db560eb5-700a-4f94-8fda-b57de4261f12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0C6DD30-196A-4C6B-B1BF-A43F3B8ACD4F}" ma:internalName="Markets" ma:readOnly="false" ma:showField="MarketNa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7E2D4CA2-442A-4FDA-AA57-71B8C7B2C53C}" ma:internalName="NumOfRatingsLookup" ma:readOnly="true" ma:showField="NumOfRating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7E2D4CA2-442A-4FDA-AA57-71B8C7B2C53C}" ma:internalName="PublishStatusLookup" ma:readOnly="false" ma:showField="PublishStatu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e3f7319-fb8f-4449-8902-000ab73a856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1d213f5-ec09-44b6-a8be-9da225be7a8d}" ma:internalName="TaxCatchAll" ma:showField="CatchAllData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1d213f5-ec09-44b6-a8be-9da225be7a8d}" ma:internalName="TaxCatchAllLabel" ma:readOnly="true" ma:showField="CatchAllDataLabel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cb2c5-0a2b-4bda-bd34-58e36cbb80d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6d93d202-47fc-4405-873a-cab67cc5f1b2" xsi:nil="true"/>
    <AssetExpire xmlns="6d93d202-47fc-4405-873a-cab67cc5f1b2">2029-05-12T07:00:00+00:00</AssetExpire>
    <IntlLangReviewDate xmlns="6d93d202-47fc-4405-873a-cab67cc5f1b2">2010-11-04T20:00:00+00:00</IntlLangReviewDate>
    <TPFriendlyName xmlns="6d93d202-47fc-4405-873a-cab67cc5f1b2" xsi:nil="true"/>
    <IntlLangReview xmlns="6d93d202-47fc-4405-873a-cab67cc5f1b2" xsi:nil="true"/>
    <PolicheckWords xmlns="6d93d202-47fc-4405-873a-cab67cc5f1b2" xsi:nil="true"/>
    <SubmitterId xmlns="6d93d202-47fc-4405-873a-cab67cc5f1b2" xsi:nil="true"/>
    <AcquiredFrom xmlns="6d93d202-47fc-4405-873a-cab67cc5f1b2">Internal MS</AcquiredFrom>
    <EditorialStatus xmlns="6d93d202-47fc-4405-873a-cab67cc5f1b2" xsi:nil="true"/>
    <Markets xmlns="6d93d202-47fc-4405-873a-cab67cc5f1b2"/>
    <OriginAsset xmlns="6d93d202-47fc-4405-873a-cab67cc5f1b2" xsi:nil="true"/>
    <AssetStart xmlns="6d93d202-47fc-4405-873a-cab67cc5f1b2">2010-11-04T19:59:50+00:00</AssetStart>
    <FriendlyTitle xmlns="6d93d202-47fc-4405-873a-cab67cc5f1b2" xsi:nil="true"/>
    <MarketSpecific xmlns="6d93d202-47fc-4405-873a-cab67cc5f1b2">false</MarketSpecific>
    <TPNamespace xmlns="6d93d202-47fc-4405-873a-cab67cc5f1b2" xsi:nil="true"/>
    <PublishStatusLookup xmlns="6d93d202-47fc-4405-873a-cab67cc5f1b2">
      <Value>356699</Value>
      <Value>457812</Value>
    </PublishStatusLookup>
    <APAuthor xmlns="6d93d202-47fc-4405-873a-cab67cc5f1b2">
      <UserInfo>
        <DisplayName/>
        <AccountId>92</AccountId>
        <AccountType/>
      </UserInfo>
    </APAuthor>
    <TPCommandLine xmlns="6d93d202-47fc-4405-873a-cab67cc5f1b2" xsi:nil="true"/>
    <IntlLangReviewer xmlns="6d93d202-47fc-4405-873a-cab67cc5f1b2" xsi:nil="true"/>
    <OpenTemplate xmlns="6d93d202-47fc-4405-873a-cab67cc5f1b2">true</OpenTemplate>
    <CSXSubmissionDate xmlns="6d93d202-47fc-4405-873a-cab67cc5f1b2" xsi:nil="true"/>
    <Manager xmlns="6d93d202-47fc-4405-873a-cab67cc5f1b2" xsi:nil="true"/>
    <NumericId xmlns="6d93d202-47fc-4405-873a-cab67cc5f1b2" xsi:nil="true"/>
    <ParentAssetId xmlns="6d93d202-47fc-4405-873a-cab67cc5f1b2" xsi:nil="true"/>
    <OriginalSourceMarket xmlns="6d93d202-47fc-4405-873a-cab67cc5f1b2">english</OriginalSourceMarket>
    <ApprovalStatus xmlns="6d93d202-47fc-4405-873a-cab67cc5f1b2">InProgress</ApprovalStatus>
    <TPComponent xmlns="6d93d202-47fc-4405-873a-cab67cc5f1b2" xsi:nil="true"/>
    <EditorialTags xmlns="6d93d202-47fc-4405-873a-cab67cc5f1b2" xsi:nil="true"/>
    <TPExecutable xmlns="6d93d202-47fc-4405-873a-cab67cc5f1b2" xsi:nil="true"/>
    <TPLaunchHelpLink xmlns="6d93d202-47fc-4405-873a-cab67cc5f1b2" xsi:nil="true"/>
    <SourceTitle xmlns="6d93d202-47fc-4405-873a-cab67cc5f1b2" xsi:nil="true"/>
    <CSXUpdate xmlns="6d93d202-47fc-4405-873a-cab67cc5f1b2">false</CSXUpdate>
    <IntlLocPriority xmlns="6d93d202-47fc-4405-873a-cab67cc5f1b2" xsi:nil="true"/>
    <UAProjectedTotalWords xmlns="6d93d202-47fc-4405-873a-cab67cc5f1b2" xsi:nil="true"/>
    <AssetType xmlns="6d93d202-47fc-4405-873a-cab67cc5f1b2" xsi:nil="true"/>
    <MachineTranslated xmlns="6d93d202-47fc-4405-873a-cab67cc5f1b2">false</MachineTranslated>
    <OutputCachingOn xmlns="6d93d202-47fc-4405-873a-cab67cc5f1b2">false</OutputCachingOn>
    <TemplateStatus xmlns="6d93d202-47fc-4405-873a-cab67cc5f1b2" xsi:nil="true"/>
    <IsSearchable xmlns="6d93d202-47fc-4405-873a-cab67cc5f1b2">true</IsSearchable>
    <ContentItem xmlns="6d93d202-47fc-4405-873a-cab67cc5f1b2" xsi:nil="true"/>
    <HandoffToMSDN xmlns="6d93d202-47fc-4405-873a-cab67cc5f1b2">2010-11-04T20:00:00+00:00</HandoffToMSDN>
    <ShowIn xmlns="6d93d202-47fc-4405-873a-cab67cc5f1b2">Show everywhere</ShowIn>
    <ThumbnailAssetId xmlns="6d93d202-47fc-4405-873a-cab67cc5f1b2" xsi:nil="true"/>
    <UALocComments xmlns="6d93d202-47fc-4405-873a-cab67cc5f1b2" xsi:nil="true"/>
    <UALocRecommendation xmlns="6d93d202-47fc-4405-873a-cab67cc5f1b2">Localize</UALocRecommendation>
    <LastModifiedDateTime xmlns="6d93d202-47fc-4405-873a-cab67cc5f1b2">2010-11-04T20:00:00+00:00</LastModifiedDateTime>
    <LastPublishResultLookup xmlns="6d93d202-47fc-4405-873a-cab67cc5f1b2"/>
    <LegacyData xmlns="6d93d202-47fc-4405-873a-cab67cc5f1b2" xsi:nil="true"/>
    <ClipArtFilename xmlns="6d93d202-47fc-4405-873a-cab67cc5f1b2" xsi:nil="true"/>
    <TPApplication xmlns="6d93d202-47fc-4405-873a-cab67cc5f1b2" xsi:nil="true"/>
    <CSXHash xmlns="6d93d202-47fc-4405-873a-cab67cc5f1b2" xsi:nil="true"/>
    <DirectSourceMarket xmlns="6d93d202-47fc-4405-873a-cab67cc5f1b2">english</DirectSourceMarket>
    <PrimaryImageGen xmlns="6d93d202-47fc-4405-873a-cab67cc5f1b2">true</PrimaryImageGen>
    <PlannedPubDate xmlns="6d93d202-47fc-4405-873a-cab67cc5f1b2">2010-11-04T20:00:00+00:00</PlannedPubDate>
    <CSXSubmissionMarket xmlns="6d93d202-47fc-4405-873a-cab67cc5f1b2" xsi:nil="true"/>
    <Downloads xmlns="6d93d202-47fc-4405-873a-cab67cc5f1b2">0</Downloads>
    <ArtSampleDocs xmlns="6d93d202-47fc-4405-873a-cab67cc5f1b2" xsi:nil="true"/>
    <TrustLevel xmlns="6d93d202-47fc-4405-873a-cab67cc5f1b2">1 Microsoft Managed Content</TrustLevel>
    <BlockPublish xmlns="6d93d202-47fc-4405-873a-cab67cc5f1b2">false</BlockPublish>
    <TPLaunchHelpLinkType xmlns="6d93d202-47fc-4405-873a-cab67cc5f1b2">Template</TPLaunchHelpLinkType>
    <BusinessGroup xmlns="6d93d202-47fc-4405-873a-cab67cc5f1b2" xsi:nil="true"/>
    <Providers xmlns="6d93d202-47fc-4405-873a-cab67cc5f1b2" xsi:nil="true"/>
    <TemplateTemplateType xmlns="6d93d202-47fc-4405-873a-cab67cc5f1b2">Word Document Template</TemplateTemplateType>
    <TimesCloned xmlns="6d93d202-47fc-4405-873a-cab67cc5f1b2" xsi:nil="true"/>
    <TPAppVersion xmlns="6d93d202-47fc-4405-873a-cab67cc5f1b2" xsi:nil="true"/>
    <VoteCount xmlns="6d93d202-47fc-4405-873a-cab67cc5f1b2" xsi:nil="true"/>
    <AverageRating xmlns="6d93d202-47fc-4405-873a-cab67cc5f1b2" xsi:nil="true"/>
    <Provider xmlns="6d93d202-47fc-4405-873a-cab67cc5f1b2" xsi:nil="true"/>
    <UACurrentWords xmlns="6d93d202-47fc-4405-873a-cab67cc5f1b2" xsi:nil="true"/>
    <AssetId xmlns="6d93d202-47fc-4405-873a-cab67cc5f1b2">TP102264352</AssetId>
    <TPClientViewer xmlns="6d93d202-47fc-4405-873a-cab67cc5f1b2" xsi:nil="true"/>
    <DSATActionTaken xmlns="6d93d202-47fc-4405-873a-cab67cc5f1b2" xsi:nil="true"/>
    <APEditor xmlns="6d93d202-47fc-4405-873a-cab67cc5f1b2">
      <UserInfo>
        <DisplayName/>
        <AccountId xsi:nil="true"/>
        <AccountType/>
      </UserInfo>
    </APEditor>
    <TPInstallLocation xmlns="6d93d202-47fc-4405-873a-cab67cc5f1b2" xsi:nil="true"/>
    <OOCacheId xmlns="6d93d202-47fc-4405-873a-cab67cc5f1b2" xsi:nil="true"/>
    <IsDeleted xmlns="6d93d202-47fc-4405-873a-cab67cc5f1b2">false</IsDeleted>
    <PublishTargets xmlns="6d93d202-47fc-4405-873a-cab67cc5f1b2">OfficeOnline</PublishTargets>
    <ApprovalLog xmlns="6d93d202-47fc-4405-873a-cab67cc5f1b2" xsi:nil="true"/>
    <BugNumber xmlns="6d93d202-47fc-4405-873a-cab67cc5f1b2" xsi:nil="true"/>
    <CrawlForDependencies xmlns="6d93d202-47fc-4405-873a-cab67cc5f1b2">false</CrawlForDependencies>
    <LastHandOff xmlns="6d93d202-47fc-4405-873a-cab67cc5f1b2" xsi:nil="true"/>
    <Milestone xmlns="6d93d202-47fc-4405-873a-cab67cc5f1b2" xsi:nil="true"/>
    <UANotes xmlns="6d93d202-47fc-4405-873a-cab67cc5f1b2" xsi:nil="true"/>
    <LocManualTestRequired xmlns="6d93d202-47fc-4405-873a-cab67cc5f1b2" xsi:nil="true"/>
    <LocalizationTagsTaxHTField0 xmlns="6d93d202-47fc-4405-873a-cab67cc5f1b2">
      <Terms xmlns="http://schemas.microsoft.com/office/infopath/2007/PartnerControls"/>
    </LocalizationTagsTaxHTField0>
    <CampaignTagsTaxHTField0 xmlns="6d93d202-47fc-4405-873a-cab67cc5f1b2">
      <Terms xmlns="http://schemas.microsoft.com/office/infopath/2007/PartnerControls"/>
    </CampaignTagsTaxHTField0>
    <LocLastLocAttemptVersionLookup xmlns="6d93d202-47fc-4405-873a-cab67cc5f1b2">74925</LocLastLocAttemptVersionLookup>
    <InternalTagsTaxHTField0 xmlns="6d93d202-47fc-4405-873a-cab67cc5f1b2">
      <Terms xmlns="http://schemas.microsoft.com/office/infopath/2007/PartnerControls"/>
    </InternalTagsTaxHTField0>
    <LocRecommendedHandoff xmlns="6d93d202-47fc-4405-873a-cab67cc5f1b2" xsi:nil="true"/>
    <Component xmlns="64acb2c5-0a2b-4bda-bd34-58e36cbb80d2" xsi:nil="true"/>
    <LocMarketGroupTiers2 xmlns="6d93d202-47fc-4405-873a-cab67cc5f1b2" xsi:nil="true"/>
    <LocComments xmlns="6d93d202-47fc-4405-873a-cab67cc5f1b2" xsi:nil="true"/>
    <TaxCatchAll xmlns="6d93d202-47fc-4405-873a-cab67cc5f1b2"/>
    <OriginalRelease xmlns="6d93d202-47fc-4405-873a-cab67cc5f1b2">14</OriginalRelease>
    <RecommendationsModifier xmlns="6d93d202-47fc-4405-873a-cab67cc5f1b2" xsi:nil="true"/>
    <ScenarioTagsTaxHTField0 xmlns="6d93d202-47fc-4405-873a-cab67cc5f1b2">
      <Terms xmlns="http://schemas.microsoft.com/office/infopath/2007/PartnerControls"/>
    </ScenarioTagsTaxHTField0>
    <FeatureTagsTaxHTField0 xmlns="6d93d202-47fc-4405-873a-cab67cc5f1b2">
      <Terms xmlns="http://schemas.microsoft.com/office/infopath/2007/PartnerControls"/>
    </FeatureTagsTaxHTField0>
    <Description0 xmlns="64acb2c5-0a2b-4bda-bd34-58e36cbb80d2" xsi:nil="true"/>
    <LocPublishedLinkedAssetsLookup xmlns="6d93d202-47fc-4405-873a-cab67cc5f1b2" xsi:nil="true"/>
    <LocLastLocAttemptVersionTypeLookup xmlns="6d93d202-47fc-4405-873a-cab67cc5f1b2" xsi:nil="true"/>
    <LocNewPublishedVersionLookup xmlns="6d93d202-47fc-4405-873a-cab67cc5f1b2" xsi:nil="true"/>
    <LocOverallPublishStatusLookup xmlns="6d93d202-47fc-4405-873a-cab67cc5f1b2" xsi:nil="true"/>
    <LocOverallLocStatusLookup xmlns="6d93d202-47fc-4405-873a-cab67cc5f1b2" xsi:nil="true"/>
    <LocPublishedDependentAssetsLookup xmlns="6d93d202-47fc-4405-873a-cab67cc5f1b2" xsi:nil="true"/>
    <LocProcessedForHandoffsLookup xmlns="6d93d202-47fc-4405-873a-cab67cc5f1b2" xsi:nil="true"/>
    <LocOverallPreviewStatusLookup xmlns="6d93d202-47fc-4405-873a-cab67cc5f1b2" xsi:nil="true"/>
    <LocProcessedForMarketsLookup xmlns="6d93d202-47fc-4405-873a-cab67cc5f1b2" xsi:nil="true"/>
    <LocOverallHandbackStatusLookup xmlns="6d93d202-47fc-4405-873a-cab67cc5f1b2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3C15CC-6803-4DAC-ABE5-49FC9D5F3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3d202-47fc-4405-873a-cab67cc5f1b2"/>
    <ds:schemaRef ds:uri="64acb2c5-0a2b-4bda-bd34-58e36cbb8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740D9C-1A32-4F06-B477-B2BF1FAA33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2016D8-2D3D-4FBB-A155-865148092E7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6d93d202-47fc-4405-873a-cab67cc5f1b2"/>
    <ds:schemaRef ds:uri="64acb2c5-0a2b-4bda-bd34-58e36cbb80d2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C09F5C0-9749-472E-8731-0843FB17C6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836</Words>
  <Characters>4789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2020-11-23T11:46:00Z</dcterms:created>
  <dcterms:modified xsi:type="dcterms:W3CDTF">2020-11-23T11:46:00Z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0x01010069924D1ECC420D47A2456556BC94F7370400BDF4491DEA4973499845289601F88B9F</vt:lpwstr>
  </property>
</Properties>
</file>