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8A42" w14:textId="77777777" w:rsidR="00AC0DBB" w:rsidRPr="002C55CF" w:rsidRDefault="00AC0DBB" w:rsidP="00B902AA">
      <w:pPr>
        <w:jc w:val="center"/>
        <w:rPr>
          <w:rFonts w:cstheme="minorHAnsi"/>
          <w:b/>
          <w:bCs/>
          <w:sz w:val="48"/>
          <w:szCs w:val="48"/>
        </w:rPr>
      </w:pPr>
      <w:r w:rsidRPr="002C55CF">
        <w:rPr>
          <w:rFonts w:cstheme="minorHAnsi"/>
          <w:b/>
          <w:bCs/>
          <w:sz w:val="48"/>
          <w:szCs w:val="48"/>
        </w:rPr>
        <w:t>VOCABULAIRE</w:t>
      </w:r>
    </w:p>
    <w:p w14:paraId="7F35CF8D" w14:textId="0F39695A" w:rsidR="00AC0DBB" w:rsidRPr="00F83C88" w:rsidRDefault="00AC0DBB" w:rsidP="00AC0DBB">
      <w:pPr>
        <w:jc w:val="center"/>
        <w:rPr>
          <w:rFonts w:cstheme="minorHAnsi"/>
          <w:b/>
          <w:bCs/>
          <w:sz w:val="28"/>
          <w:szCs w:val="28"/>
        </w:rPr>
      </w:pPr>
    </w:p>
    <w:p w14:paraId="52A48842" w14:textId="51E8A4F3"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0"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0"/>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xml:space="preserve"> » : dépendance à la consommation d’une substance (drogues, alcool, nourriture), ou d’une activité (sport, écrans, jeux…),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58D6C367" w14:textId="224A0940" w:rsidR="00444089" w:rsidRPr="00444089" w:rsidRDefault="00444089" w:rsidP="0078270A">
      <w:pPr>
        <w:rPr>
          <w:rFonts w:cstheme="minorHAnsi"/>
          <w:sz w:val="36"/>
          <w:szCs w:val="36"/>
          <w:shd w:val="clear" w:color="auto" w:fill="FFFFFF"/>
        </w:rPr>
      </w:pPr>
      <w:bookmarkStart w:id="1"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1"/>
      <w:r w:rsidR="00D35386" w:rsidRPr="00D35386">
        <w:rPr>
          <w:rFonts w:cstheme="minorHAnsi"/>
          <w:b/>
          <w:bCs/>
          <w:sz w:val="36"/>
          <w:szCs w:val="36"/>
          <w:shd w:val="clear" w:color="auto" w:fill="FFFFFF"/>
        </w:rPr>
        <w:t>IH 05 2022</w:t>
      </w:r>
    </w:p>
    <w:p w14:paraId="3E43E2B8" w14:textId="5C53083A" w:rsidR="00C2283F" w:rsidRPr="002C55C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2" w:name="_Hlk26275391"/>
      <w:r w:rsidRPr="002C55CF">
        <w:rPr>
          <w:rFonts w:cstheme="minorHAnsi"/>
          <w:b/>
          <w:bCs/>
          <w:color w:val="222222"/>
          <w:sz w:val="36"/>
          <w:szCs w:val="36"/>
          <w:shd w:val="clear" w:color="auto" w:fill="FFFFFF"/>
        </w:rPr>
        <w:t>IH 12 2019</w:t>
      </w:r>
      <w:bookmarkEnd w:id="2"/>
    </w:p>
    <w:p w14:paraId="6282FA0A" w14:textId="0262B2DA" w:rsidR="00A27BB5" w:rsidRPr="002C55CF" w:rsidRDefault="00BE021E" w:rsidP="00A27BB5">
      <w:pPr>
        <w:rPr>
          <w:rFonts w:cstheme="minorHAnsi"/>
          <w:b/>
          <w:bCs/>
          <w:color w:val="222222"/>
          <w:sz w:val="36"/>
          <w:szCs w:val="36"/>
          <w:shd w:val="clear" w:color="auto" w:fill="FFFFFF"/>
        </w:rPr>
      </w:pPr>
      <w:bookmarkStart w:id="3" w:name="_Hlk39825852"/>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Agentivité </w:t>
      </w:r>
      <w:r w:rsidRPr="002C55CF">
        <w:rPr>
          <w:rFonts w:cstheme="minorHAnsi"/>
          <w:color w:val="222222"/>
          <w:sz w:val="36"/>
          <w:szCs w:val="36"/>
          <w:shd w:val="clear" w:color="auto" w:fill="FFFFFF"/>
        </w:rPr>
        <w:t>». Selon le </w:t>
      </w:r>
      <w:r w:rsidRPr="002C55CF">
        <w:rPr>
          <w:rFonts w:cstheme="minorHAnsi"/>
          <w:b/>
          <w:bCs/>
          <w:color w:val="222222"/>
          <w:sz w:val="36"/>
          <w:szCs w:val="36"/>
          <w:shd w:val="clear" w:color="auto" w:fill="FFFFFF"/>
        </w:rPr>
        <w:t>psychologue</w:t>
      </w:r>
      <w:r w:rsidRPr="002C55CF">
        <w:rPr>
          <w:rFonts w:cstheme="minorHAnsi"/>
          <w:color w:val="222222"/>
          <w:sz w:val="36"/>
          <w:szCs w:val="36"/>
          <w:shd w:val="clear" w:color="auto" w:fill="FFFFFF"/>
        </w:rPr>
        <w:t xml:space="preserve"> américain </w:t>
      </w:r>
      <w:r w:rsidRPr="002C55CF">
        <w:rPr>
          <w:rFonts w:cstheme="minorHAnsi"/>
          <w:color w:val="222222"/>
          <w:sz w:val="36"/>
          <w:szCs w:val="36"/>
          <w:u w:val="single"/>
          <w:shd w:val="clear" w:color="auto" w:fill="FFFFFF"/>
        </w:rPr>
        <w:t>Albert Bandura</w:t>
      </w:r>
      <w:r w:rsidRPr="002C55CF">
        <w:rPr>
          <w:rFonts w:cstheme="minorHAnsi"/>
          <w:color w:val="222222"/>
          <w:sz w:val="36"/>
          <w:szCs w:val="36"/>
          <w:shd w:val="clear" w:color="auto" w:fill="FFFFFF"/>
        </w:rPr>
        <w:t xml:space="preserve">, ce concept désigne, la capacité des individus à être des agents actifs de leur propre vie, c'est-à-dire à exercer un contrôle et une régulation de leurs actes. </w:t>
      </w:r>
      <w:bookmarkEnd w:id="3"/>
      <w:r w:rsidRPr="002C55CF">
        <w:rPr>
          <w:rFonts w:cstheme="minorHAnsi"/>
          <w:b/>
          <w:bCs/>
          <w:color w:val="222222"/>
          <w:sz w:val="36"/>
          <w:szCs w:val="36"/>
          <w:shd w:val="clear" w:color="auto" w:fill="FFFFFF"/>
        </w:rPr>
        <w:t>IC n° 8 05 2020</w:t>
      </w:r>
    </w:p>
    <w:p w14:paraId="415108F2" w14:textId="575740FC"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 xml:space="preserve">Trait de personnalité touchant 5 à 15% de la population (Toronto Alexithymia Scale), communément observé parmi les patients présentant des troubles du spectre autistique et des symptômes psychosomatiques. Ces personnes ont du mal à identifier, différencier et exprimer </w:t>
      </w:r>
      <w:r w:rsidRPr="002C55CF">
        <w:rPr>
          <w:rFonts w:cstheme="minorHAnsi"/>
          <w:bCs/>
          <w:sz w:val="36"/>
          <w:szCs w:val="36"/>
        </w:rPr>
        <w:lastRenderedPageBreak/>
        <w:t>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4964F9DC" w14:textId="1CFA9B4E" w:rsidR="002570FA" w:rsidRDefault="002570FA" w:rsidP="00A27BB5">
      <w:pPr>
        <w:rPr>
          <w:rFonts w:cstheme="minorHAnsi"/>
          <w:b/>
          <w:sz w:val="36"/>
          <w:szCs w:val="36"/>
        </w:rPr>
      </w:pPr>
      <w:bookmarkStart w:id="4" w:name="_Hlk99975418"/>
      <w:r>
        <w:rPr>
          <w:rFonts w:cstheme="minorHAnsi"/>
          <w:b/>
          <w:sz w:val="36"/>
          <w:szCs w:val="36"/>
        </w:rPr>
        <w:t xml:space="preserve">« AMSR « : </w:t>
      </w:r>
      <w:r>
        <w:rPr>
          <w:rFonts w:cstheme="minorHAnsi"/>
          <w:bCs/>
          <w:sz w:val="36"/>
          <w:szCs w:val="36"/>
        </w:rPr>
        <w:t xml:space="preserve">méthode de relaxation et de stimulation sensorielle à base d’écoute de bruits apaisants, très en vogue sur internet. </w:t>
      </w:r>
      <w:bookmarkEnd w:id="4"/>
      <w:r w:rsidRPr="002570FA">
        <w:rPr>
          <w:rFonts w:cstheme="minorHAnsi"/>
          <w:b/>
          <w:sz w:val="36"/>
          <w:szCs w:val="36"/>
        </w:rPr>
        <w:t>IH 04 2022</w:t>
      </w:r>
    </w:p>
    <w:p w14:paraId="5524CBE9" w14:textId="6F51CFFB" w:rsidR="00B16C7E" w:rsidRPr="00B16C7E" w:rsidRDefault="00B16C7E" w:rsidP="00A27BB5">
      <w:pPr>
        <w:rPr>
          <w:rFonts w:cstheme="minorHAnsi"/>
          <w:bCs/>
          <w:sz w:val="36"/>
          <w:szCs w:val="36"/>
        </w:rPr>
      </w:pPr>
      <w:bookmarkStart w:id="5"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5"/>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p>
    <w:p w14:paraId="42980429" w14:textId="02B56DB7" w:rsidR="00BE021E" w:rsidRPr="002C55CF" w:rsidRDefault="00BE021E" w:rsidP="00E277CD">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B16C7E">
        <w:rPr>
          <w:rFonts w:asciiTheme="minorHAnsi" w:hAnsiTheme="minorHAnsi" w:cstheme="minorHAnsi"/>
          <w:color w:val="000000" w:themeColor="text1"/>
          <w:sz w:val="36"/>
          <w:szCs w:val="36"/>
          <w:shd w:val="clear" w:color="auto" w:fill="FFFFFF" w:themeFill="background1"/>
        </w:rPr>
        <w:t xml:space="preserve">Chez </w:t>
      </w:r>
      <w:r w:rsidRPr="00B16C7E">
        <w:rPr>
          <w:rFonts w:asciiTheme="minorHAnsi" w:hAnsiTheme="minorHAnsi" w:cstheme="minorHAnsi"/>
          <w:color w:val="000000" w:themeColor="text1"/>
          <w:sz w:val="36"/>
          <w:szCs w:val="36"/>
          <w:u w:val="single"/>
          <w:shd w:val="clear" w:color="auto" w:fill="FFFFFF" w:themeFill="background1"/>
        </w:rPr>
        <w:t>C. G. Jung</w:t>
      </w:r>
      <w:r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w:t>
      </w:r>
      <w:proofErr w:type="gramStart"/>
      <w:r w:rsidRPr="00B16C7E">
        <w:rPr>
          <w:rFonts w:asciiTheme="minorHAnsi" w:hAnsiTheme="minorHAnsi" w:cstheme="minorHAnsi"/>
          <w:color w:val="000000" w:themeColor="text1"/>
          <w:sz w:val="36"/>
          <w:szCs w:val="36"/>
          <w:shd w:val="clear" w:color="auto" w:fill="FFFFFF" w:themeFill="background1"/>
        </w:rPr>
        <w:t>’«</w:t>
      </w:r>
      <w:proofErr w:type="gramEnd"/>
      <w:r w:rsidRPr="00B16C7E">
        <w:rPr>
          <w:rFonts w:asciiTheme="minorHAnsi" w:hAnsiTheme="minorHAnsi" w:cstheme="minorHAnsi"/>
          <w:color w:val="000000" w:themeColor="text1"/>
          <w:sz w:val="36"/>
          <w:szCs w:val="36"/>
          <w:shd w:val="clear" w:color="auto" w:fill="FFFFFF" w:themeFill="background1"/>
        </w:rPr>
        <w:t> archétype » est une structure universelle issue de l'inconscient collectif qui apparaît dans les mythes, les contes et toutes les productions imaginaires du sujet sain, névrosé ou psychotique. Par exemple « la Grande mère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le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Vieux Sage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etc. </w:t>
      </w:r>
      <w:r w:rsidRPr="00B16C7E">
        <w:rPr>
          <w:rFonts w:asciiTheme="minorHAnsi" w:hAnsiTheme="minorHAnsi" w:cstheme="minorHAnsi"/>
          <w:b/>
          <w:bCs/>
          <w:color w:val="000000" w:themeColor="text1"/>
          <w:sz w:val="36"/>
          <w:szCs w:val="36"/>
          <w:shd w:val="clear" w:color="auto" w:fill="FFFFFF" w:themeFill="background1"/>
        </w:rPr>
        <w:t>IH 03 2020</w:t>
      </w:r>
      <w:r w:rsidRPr="002C55CF">
        <w:rPr>
          <w:rFonts w:asciiTheme="minorHAnsi" w:hAnsiTheme="minorHAnsi" w:cstheme="minorHAnsi"/>
          <w:b/>
          <w:bCs/>
          <w:color w:val="000000" w:themeColor="text1"/>
          <w:sz w:val="36"/>
          <w:szCs w:val="36"/>
          <w:shd w:val="clear" w:color="auto" w:fill="EFEFFB"/>
        </w:rPr>
        <w:t>.</w:t>
      </w:r>
    </w:p>
    <w:p w14:paraId="4F7FACDC" w14:textId="4E6EE1DE" w:rsidR="003E6E12" w:rsidRPr="002C55CF" w:rsidRDefault="003E6E12"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p>
    <w:p w14:paraId="2599A3E6" w14:textId="3A542005" w:rsidR="003E6E12" w:rsidRDefault="003E6E12" w:rsidP="003E6E12">
      <w:pPr>
        <w:rPr>
          <w:rFonts w:cstheme="minorHAnsi"/>
          <w:b/>
          <w:bCs/>
          <w:sz w:val="36"/>
          <w:szCs w:val="36"/>
          <w:shd w:val="clear" w:color="auto" w:fill="FFFFFF"/>
        </w:rPr>
      </w:pPr>
      <w:r w:rsidRPr="002C55CF">
        <w:rPr>
          <w:rFonts w:cstheme="minorHAnsi"/>
          <w:b/>
          <w:bCs/>
          <w:sz w:val="36"/>
          <w:szCs w:val="36"/>
          <w:shd w:val="clear" w:color="auto" w:fill="FFFFFF"/>
        </w:rPr>
        <w:t xml:space="preserve">« Aromachologie » : </w:t>
      </w:r>
      <w:r w:rsidRPr="002C55CF">
        <w:rPr>
          <w:rFonts w:cstheme="minorHAnsi"/>
          <w:sz w:val="36"/>
          <w:szCs w:val="36"/>
          <w:shd w:val="clear" w:color="auto" w:fill="FFFFFF"/>
        </w:rPr>
        <w:t xml:space="preserve">science des phénomènes liés aux odeurs, plus particulièrement l’influence des odeurs sur le comportement. </w:t>
      </w:r>
      <w:r w:rsidRPr="002C55CF">
        <w:rPr>
          <w:rFonts w:cstheme="minorHAnsi"/>
          <w:b/>
          <w:bCs/>
          <w:sz w:val="36"/>
          <w:szCs w:val="36"/>
          <w:shd w:val="clear" w:color="auto" w:fill="FFFFFF"/>
        </w:rPr>
        <w:t>IH 02 2021</w:t>
      </w:r>
    </w:p>
    <w:p w14:paraId="485D3A41" w14:textId="010A47CB" w:rsidR="001A7D3F" w:rsidRDefault="001A7D3F" w:rsidP="003E6E12">
      <w:pPr>
        <w:rPr>
          <w:rFonts w:cstheme="minorHAnsi"/>
          <w:sz w:val="36"/>
          <w:szCs w:val="36"/>
          <w:shd w:val="clear" w:color="auto" w:fill="FFFFFF"/>
        </w:rPr>
      </w:pPr>
      <w:bookmarkStart w:id="6" w:name="_Hlk95162138"/>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1908CD" w:rsidRPr="001908CD">
        <w:rPr>
          <w:rFonts w:cstheme="minorHAnsi"/>
          <w:sz w:val="36"/>
          <w:szCs w:val="36"/>
          <w:shd w:val="clear" w:color="auto" w:fill="FFFFFF"/>
        </w:rPr>
        <w:t xml:space="preserve">branche </w:t>
      </w:r>
      <w:r w:rsidR="001908CD">
        <w:rPr>
          <w:rFonts w:cstheme="minorHAnsi"/>
          <w:sz w:val="36"/>
          <w:szCs w:val="36"/>
          <w:shd w:val="clear" w:color="auto" w:fill="FFFFFF"/>
        </w:rPr>
        <w:t xml:space="preserve">de la phytothérapie*qui n’utilise que des molécules particulières, qualifiées </w:t>
      </w:r>
      <w:proofErr w:type="gramStart"/>
      <w:r w:rsidR="001908CD">
        <w:rPr>
          <w:rFonts w:cstheme="minorHAnsi"/>
          <w:sz w:val="36"/>
          <w:szCs w:val="36"/>
          <w:shd w:val="clear" w:color="auto" w:fill="FFFFFF"/>
        </w:rPr>
        <w:t>d’ «</w:t>
      </w:r>
      <w:proofErr w:type="gramEnd"/>
      <w:r w:rsidR="001908CD">
        <w:rPr>
          <w:rFonts w:cstheme="minorHAnsi"/>
          <w:sz w:val="36"/>
          <w:szCs w:val="36"/>
          <w:shd w:val="clear" w:color="auto" w:fill="FFFFFF"/>
        </w:rPr>
        <w:t>  aromatiques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6"/>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15059D47" w:rsidR="0010109A" w:rsidRDefault="0010109A" w:rsidP="003E6E12">
      <w:pPr>
        <w:rPr>
          <w:rFonts w:cstheme="minorHAnsi"/>
          <w:b/>
          <w:bCs/>
          <w:sz w:val="36"/>
          <w:szCs w:val="36"/>
          <w:shd w:val="clear" w:color="auto" w:fill="FFFFFF"/>
        </w:rPr>
      </w:pPr>
      <w:bookmarkStart w:id="7"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6F4345">
        <w:rPr>
          <w:rFonts w:cstheme="minorHAnsi"/>
          <w:sz w:val="36"/>
          <w:szCs w:val="36"/>
          <w:shd w:val="clear" w:color="auto" w:fill="FFFFFF"/>
        </w:rPr>
        <w:t xml:space="preserve"> </w:t>
      </w:r>
      <w:bookmarkEnd w:id="7"/>
      <w:r w:rsidR="006F4345" w:rsidRPr="006F4345">
        <w:rPr>
          <w:rFonts w:cstheme="minorHAnsi"/>
          <w:b/>
          <w:bCs/>
          <w:sz w:val="36"/>
          <w:szCs w:val="36"/>
          <w:shd w:val="clear" w:color="auto" w:fill="FFFFFF"/>
        </w:rPr>
        <w:t>IH 06 2022</w:t>
      </w:r>
    </w:p>
    <w:p w14:paraId="136F5C13" w14:textId="6DD43492" w:rsidR="00FF4A16" w:rsidRPr="002C55CF" w:rsidRDefault="00FF4A16" w:rsidP="003E6E12">
      <w:pPr>
        <w:rPr>
          <w:rFonts w:cstheme="minorHAnsi"/>
          <w:i/>
          <w:iCs/>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4C62EC3B" w14:textId="1F73F604" w:rsidR="00A27BB5" w:rsidRPr="00F83C88"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3E59FCCB" w14:textId="3E5C900C" w:rsidR="00A27BB5" w:rsidRPr="002C55CF" w:rsidRDefault="00BE021E" w:rsidP="00A27BB5">
      <w:pPr>
        <w:rPr>
          <w:rFonts w:cstheme="minorHAnsi"/>
          <w:b/>
          <w:bCs/>
          <w:sz w:val="36"/>
          <w:szCs w:val="36"/>
          <w:shd w:val="clear" w:color="auto" w:fill="F8F7FD"/>
        </w:rPr>
      </w:pPr>
      <w:r w:rsidRPr="002C55CF">
        <w:rPr>
          <w:rFonts w:cstheme="minorHAnsi"/>
          <w:b/>
          <w:bCs/>
          <w:sz w:val="36"/>
          <w:szCs w:val="36"/>
          <w:shd w:val="clear" w:color="auto" w:fill="F8F7FD"/>
        </w:rPr>
        <w:t xml:space="preserve">« Autoefficacité » : </w:t>
      </w:r>
      <w:r w:rsidRPr="002C55CF">
        <w:rPr>
          <w:rFonts w:cstheme="minorHAnsi"/>
          <w:sz w:val="36"/>
          <w:szCs w:val="36"/>
          <w:shd w:val="clear" w:color="auto" w:fill="F8F7FD"/>
        </w:rPr>
        <w:t xml:space="preserve">Croyance des individus à propos de leurs capacités à mobiliser la motivation, les ressources cognitives et les comportements nécessaires pour exercer un contrôle sur les évènements de la vie ». Concept développé par </w:t>
      </w:r>
      <w:r w:rsidRPr="002C55CF">
        <w:rPr>
          <w:rFonts w:cstheme="minorHAnsi"/>
          <w:sz w:val="36"/>
          <w:szCs w:val="36"/>
          <w:u w:val="single"/>
          <w:shd w:val="clear" w:color="auto" w:fill="F8F7FD"/>
        </w:rPr>
        <w:t>Albert</w:t>
      </w:r>
      <w:r w:rsidRPr="002C55CF">
        <w:rPr>
          <w:rFonts w:cstheme="minorHAnsi"/>
          <w:sz w:val="36"/>
          <w:szCs w:val="36"/>
          <w:shd w:val="clear" w:color="auto" w:fill="F8F7FD"/>
        </w:rPr>
        <w:t xml:space="preserve"> </w:t>
      </w:r>
      <w:r w:rsidRPr="002C55CF">
        <w:rPr>
          <w:rFonts w:cstheme="minorHAnsi"/>
          <w:sz w:val="36"/>
          <w:szCs w:val="36"/>
          <w:u w:val="single"/>
          <w:shd w:val="clear" w:color="auto" w:fill="F8F7FD"/>
        </w:rPr>
        <w:t>Bandura</w:t>
      </w:r>
      <w:r w:rsidRPr="002C55CF">
        <w:rPr>
          <w:rFonts w:cstheme="minorHAnsi"/>
          <w:sz w:val="36"/>
          <w:szCs w:val="36"/>
          <w:shd w:val="clear" w:color="auto" w:fill="F8F7FD"/>
        </w:rPr>
        <w:t xml:space="preserve"> en 1986. </w:t>
      </w:r>
      <w:r w:rsidRPr="002C55CF">
        <w:rPr>
          <w:rFonts w:cstheme="minorHAnsi"/>
          <w:b/>
          <w:bCs/>
          <w:sz w:val="36"/>
          <w:szCs w:val="36"/>
          <w:shd w:val="clear" w:color="auto" w:fill="F8F7FD"/>
        </w:rPr>
        <w:t>IH 07 2020</w:t>
      </w:r>
    </w:p>
    <w:p w14:paraId="000EEC03" w14:textId="6B159FA2" w:rsidR="00C048E4" w:rsidRPr="002C55CF" w:rsidRDefault="00C048E4" w:rsidP="007C038C">
      <w:pPr>
        <w:rPr>
          <w:rFonts w:cstheme="minorHAnsi"/>
          <w:b/>
          <w:bCs/>
          <w:sz w:val="36"/>
          <w:szCs w:val="36"/>
          <w:shd w:val="clear" w:color="auto" w:fill="F8F7FD"/>
        </w:rPr>
      </w:pPr>
      <w:bookmarkStart w:id="8" w:name="_Hlk87029440"/>
      <w:r w:rsidRPr="002C55CF">
        <w:rPr>
          <w:rFonts w:cstheme="minorHAnsi"/>
          <w:b/>
          <w:bCs/>
          <w:sz w:val="36"/>
          <w:szCs w:val="36"/>
          <w:shd w:val="clear" w:color="auto" w:fill="F8F7FD"/>
        </w:rPr>
        <w:t xml:space="preserve">« Ayahuasca » : </w:t>
      </w:r>
      <w:r w:rsidR="00D03697" w:rsidRPr="002C55CF">
        <w:rPr>
          <w:rFonts w:cstheme="minorHAnsi"/>
          <w:sz w:val="36"/>
          <w:szCs w:val="36"/>
          <w:shd w:val="clear" w:color="auto" w:fill="F8F7FD"/>
        </w:rPr>
        <w:t>substance psychédélique associant deux ingrédients récoltés en Amazonie </w:t>
      </w:r>
      <w:r w:rsidR="00D03697" w:rsidRPr="002C55CF">
        <w:rPr>
          <w:rFonts w:cstheme="minorHAnsi"/>
          <w:b/>
          <w:bCs/>
          <w:sz w:val="36"/>
          <w:szCs w:val="36"/>
          <w:shd w:val="clear" w:color="auto" w:fill="F8F7FD"/>
        </w:rPr>
        <w:t>:</w:t>
      </w:r>
      <w:r w:rsidR="00D03697" w:rsidRPr="002C55CF">
        <w:rPr>
          <w:rFonts w:cstheme="minorHAnsi"/>
          <w:sz w:val="36"/>
          <w:szCs w:val="36"/>
          <w:shd w:val="clear" w:color="auto" w:fill="F8F7FD"/>
        </w:rPr>
        <w:t xml:space="preserve"> les feuilles de </w:t>
      </w:r>
      <w:r w:rsidR="00D03697" w:rsidRPr="002C55CF">
        <w:rPr>
          <w:rFonts w:cstheme="minorHAnsi"/>
          <w:i/>
          <w:iCs/>
          <w:sz w:val="36"/>
          <w:szCs w:val="36"/>
          <w:shd w:val="clear" w:color="auto" w:fill="F8F7FD"/>
        </w:rPr>
        <w:t>Psychotria</w:t>
      </w:r>
      <w:r w:rsidR="00D03697" w:rsidRPr="002C55CF">
        <w:rPr>
          <w:rFonts w:cstheme="minorHAnsi"/>
          <w:b/>
          <w:bCs/>
          <w:i/>
          <w:iCs/>
          <w:sz w:val="36"/>
          <w:szCs w:val="36"/>
          <w:shd w:val="clear" w:color="auto" w:fill="F8F7FD"/>
        </w:rPr>
        <w:t xml:space="preserve"> </w:t>
      </w:r>
      <w:r w:rsidR="00D03697" w:rsidRPr="002C55CF">
        <w:rPr>
          <w:rFonts w:cstheme="minorHAnsi"/>
          <w:i/>
          <w:iCs/>
          <w:sz w:val="36"/>
          <w:szCs w:val="36"/>
          <w:shd w:val="clear" w:color="auto" w:fill="F8F7FD"/>
        </w:rPr>
        <w:t>viridis</w:t>
      </w:r>
      <w:r w:rsidR="00D03697" w:rsidRPr="002C55CF">
        <w:rPr>
          <w:rFonts w:cstheme="minorHAnsi"/>
          <w:sz w:val="36"/>
          <w:szCs w:val="36"/>
          <w:shd w:val="clear" w:color="auto" w:fill="F8F7FD"/>
        </w:rPr>
        <w:t xml:space="preserve"> (contenant du DMT) et l’écorce de la liane du même nom. Utilisé pour des transes chamaniques en Amérique Latine. </w:t>
      </w:r>
      <w:bookmarkEnd w:id="8"/>
      <w:r w:rsidR="00D03697" w:rsidRPr="002C55CF">
        <w:rPr>
          <w:rFonts w:cstheme="minorHAnsi"/>
          <w:b/>
          <w:bCs/>
          <w:sz w:val="36"/>
          <w:szCs w:val="36"/>
          <w:shd w:val="clear" w:color="auto" w:fill="F8F7FD"/>
        </w:rPr>
        <w:t>IH 2021 11.</w:t>
      </w:r>
      <w:r w:rsidR="00D03697" w:rsidRPr="002C55CF">
        <w:rPr>
          <w:rFonts w:cstheme="minorHAnsi"/>
          <w:sz w:val="36"/>
          <w:szCs w:val="36"/>
          <w:shd w:val="clear" w:color="auto" w:fill="F8F7FD"/>
        </w:rPr>
        <w:t xml:space="preserve">  </w:t>
      </w:r>
    </w:p>
    <w:p w14:paraId="550C18AC" w14:textId="77777777" w:rsidR="002241CA" w:rsidRPr="002C55CF" w:rsidRDefault="002241CA" w:rsidP="00A27BB5">
      <w:pPr>
        <w:rPr>
          <w:rFonts w:cstheme="minorHAnsi"/>
          <w:b/>
          <w:bCs/>
          <w:sz w:val="36"/>
          <w:szCs w:val="36"/>
          <w:shd w:val="clear" w:color="auto" w:fill="F8F7FD"/>
        </w:rPr>
      </w:pPr>
    </w:p>
    <w:p w14:paraId="45751D13" w14:textId="1201307C" w:rsidR="007F663B" w:rsidRDefault="007F663B" w:rsidP="00A27BB5">
      <w:pPr>
        <w:rPr>
          <w:rFonts w:cstheme="minorHAnsi"/>
          <w:color w:val="222222"/>
          <w:sz w:val="36"/>
          <w:szCs w:val="36"/>
          <w:shd w:val="clear" w:color="auto" w:fill="FFFFFF"/>
        </w:rPr>
      </w:pPr>
      <w:bookmarkStart w:id="9" w:name="_Hlk99982730"/>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xml:space="preserve"> » : mécanismes de pensée systématiques et inconscients qui viennent parasiter notre logique. </w:t>
      </w:r>
    </w:p>
    <w:bookmarkEnd w:id="9"/>
    <w:p w14:paraId="3F0512DB" w14:textId="6430F6B3"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 É</w:t>
      </w:r>
      <w:r w:rsidRPr="002C55CF">
        <w:rPr>
          <w:rFonts w:cstheme="minorHAnsi"/>
          <w:color w:val="202122"/>
          <w:sz w:val="36"/>
          <w:szCs w:val="36"/>
          <w:shd w:val="clear" w:color="auto" w:fill="FFFFFF"/>
        </w:rPr>
        <w:t>galement dénommé </w:t>
      </w:r>
      <w:r w:rsidRPr="002C55CF">
        <w:rPr>
          <w:rFonts w:cstheme="minorHAnsi"/>
          <w:b/>
          <w:bCs/>
          <w:color w:val="202122"/>
          <w:sz w:val="36"/>
          <w:szCs w:val="36"/>
          <w:shd w:val="clear" w:color="auto" w:fill="FFFFFF"/>
        </w:rPr>
        <w:t>biais de confirmation d'hypothèse</w:t>
      </w:r>
      <w:r w:rsidRPr="002C55CF">
        <w:rPr>
          <w:rFonts w:cstheme="minorHAnsi"/>
          <w:color w:val="202122"/>
          <w:sz w:val="36"/>
          <w:szCs w:val="36"/>
          <w:shd w:val="clear" w:color="auto" w:fill="FFFFFF"/>
        </w:rPr>
        <w:t>, c’est un </w:t>
      </w:r>
      <w:hyperlink r:id="rId5" w:history="1">
        <w:r w:rsidRPr="002C55CF">
          <w:rPr>
            <w:rFonts w:cstheme="minorHAnsi"/>
            <w:sz w:val="36"/>
            <w:szCs w:val="36"/>
            <w:shd w:val="clear" w:color="auto" w:fill="FFFFFF"/>
          </w:rPr>
          <w:t>biais cognitif</w:t>
        </w:r>
      </w:hyperlink>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6"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7"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 (</w:t>
      </w:r>
      <w:hyperlink r:id="rId8" w:anchor=":~:text=Le%20biais%20de%20confirmation%2C%20%C3%A9galement,ce%20qui%20se%20traduit%20par" w:history="1">
        <w:r w:rsidRPr="002C55CF">
          <w:rPr>
            <w:rStyle w:val="Lienhypertexte"/>
            <w:rFonts w:cstheme="minorHAnsi"/>
            <w:sz w:val="36"/>
            <w:szCs w:val="36"/>
            <w:shd w:val="clear" w:color="auto" w:fill="FFFFFF"/>
          </w:rPr>
          <w:t>podcast</w:t>
        </w:r>
      </w:hyperlink>
      <w:r w:rsidRPr="002C55CF">
        <w:rPr>
          <w:rFonts w:cstheme="minorHAnsi"/>
          <w:color w:val="202122"/>
          <w:sz w:val="36"/>
          <w:szCs w:val="36"/>
          <w:shd w:val="clear" w:color="auto" w:fill="FFFFFF"/>
        </w:rPr>
        <w:t xml:space="preserve">). </w:t>
      </w:r>
      <w:r w:rsidRPr="002C55CF">
        <w:rPr>
          <w:rFonts w:cstheme="minorHAnsi"/>
          <w:b/>
          <w:bCs/>
          <w:sz w:val="36"/>
          <w:szCs w:val="36"/>
          <w:shd w:val="clear" w:color="auto" w:fill="FFFFFF"/>
        </w:rPr>
        <w:t>IH 12 2020</w:t>
      </w:r>
    </w:p>
    <w:p w14:paraId="4B935667" w14:textId="6F59B499" w:rsidR="002C55CF" w:rsidRPr="002C55CF" w:rsidRDefault="002C55CF" w:rsidP="00A27BB5">
      <w:pPr>
        <w:rPr>
          <w:rFonts w:cstheme="minorHAnsi"/>
          <w:b/>
          <w:bCs/>
          <w:sz w:val="36"/>
          <w:szCs w:val="36"/>
          <w:shd w:val="clear" w:color="auto" w:fill="FFFFFF"/>
        </w:rPr>
      </w:pPr>
      <w:r>
        <w:rPr>
          <w:rFonts w:cstheme="minorHAnsi"/>
          <w:b/>
          <w:bCs/>
          <w:sz w:val="36"/>
          <w:szCs w:val="36"/>
          <w:shd w:val="clear" w:color="auto" w:fill="FFFFFF"/>
        </w:rPr>
        <w:t xml:space="preserve">« Biais de négativité » : </w:t>
      </w:r>
      <w:r w:rsidRPr="002C55CF">
        <w:rPr>
          <w:rFonts w:cstheme="minorHAnsi"/>
          <w:color w:val="202124"/>
          <w:sz w:val="36"/>
          <w:szCs w:val="36"/>
          <w:shd w:val="clear" w:color="auto" w:fill="FFFFFF"/>
        </w:rPr>
        <w:t>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2D417F74" w14:textId="00056660" w:rsidR="00A27BB5" w:rsidRDefault="00F36F23" w:rsidP="00A27BB5">
      <w:pPr>
        <w:rPr>
          <w:rFonts w:cstheme="minorHAnsi"/>
          <w:b/>
          <w:bCs/>
          <w:sz w:val="36"/>
          <w:szCs w:val="36"/>
          <w:shd w:val="clear" w:color="auto" w:fill="FFFFFF"/>
        </w:rPr>
      </w:pPr>
      <w:bookmarkStart w:id="10"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10"/>
      <w:r w:rsidRPr="002C55CF">
        <w:rPr>
          <w:rFonts w:cstheme="minorHAnsi"/>
          <w:b/>
          <w:bCs/>
          <w:sz w:val="36"/>
          <w:szCs w:val="36"/>
          <w:shd w:val="clear" w:color="auto" w:fill="FFFFFF"/>
        </w:rPr>
        <w:t>IH 02 2021</w:t>
      </w:r>
    </w:p>
    <w:p w14:paraId="6A352DDD" w14:textId="660EDF56" w:rsidR="0006782E" w:rsidRPr="0006782E" w:rsidRDefault="0006782E" w:rsidP="00A27BB5">
      <w:pPr>
        <w:rPr>
          <w:rFonts w:cstheme="minorHAnsi"/>
          <w:sz w:val="36"/>
          <w:szCs w:val="36"/>
          <w:shd w:val="clear" w:color="auto" w:fill="FFFFFF"/>
        </w:rPr>
      </w:pPr>
      <w:bookmarkStart w:id="11" w:name="_Hlk100655772"/>
      <w:r>
        <w:rPr>
          <w:rFonts w:cstheme="minorHAnsi"/>
          <w:b/>
          <w:bCs/>
          <w:sz w:val="36"/>
          <w:szCs w:val="36"/>
          <w:shd w:val="clear" w:color="auto" w:fill="FFFFFF"/>
        </w:rPr>
        <w:t xml:space="preserve">« Biais tribal » : </w:t>
      </w:r>
      <w:r>
        <w:rPr>
          <w:rFonts w:cstheme="minorHAnsi"/>
          <w:sz w:val="36"/>
          <w:szCs w:val="36"/>
          <w:shd w:val="clear" w:color="auto" w:fill="FFFFFF"/>
        </w:rPr>
        <w:t xml:space="preserve">biais cognitif qui nous amène à favoriser les individus censés appartenir au même groupe que nous. </w:t>
      </w:r>
      <w:bookmarkEnd w:id="11"/>
      <w:r w:rsidRPr="0006782E">
        <w:rPr>
          <w:rFonts w:cstheme="minorHAnsi"/>
          <w:b/>
          <w:bCs/>
          <w:sz w:val="36"/>
          <w:szCs w:val="36"/>
          <w:shd w:val="clear" w:color="auto" w:fill="FFFFFF"/>
        </w:rPr>
        <w:t>IH 40 2022</w:t>
      </w:r>
    </w:p>
    <w:p w14:paraId="170256BC" w14:textId="16381F54" w:rsidR="00DF6E6D" w:rsidRPr="00DF6E6D" w:rsidRDefault="00DF6E6D" w:rsidP="00A27BB5">
      <w:pPr>
        <w:rPr>
          <w:rFonts w:cstheme="minorHAnsi"/>
          <w:sz w:val="36"/>
          <w:szCs w:val="36"/>
          <w:shd w:val="clear" w:color="auto" w:fill="FFFFFF"/>
        </w:rPr>
      </w:pPr>
      <w:bookmarkStart w:id="12" w:name="_Hlk95162763"/>
      <w:r>
        <w:rPr>
          <w:rFonts w:cstheme="minorHAnsi"/>
          <w:b/>
          <w:bCs/>
          <w:sz w:val="36"/>
          <w:szCs w:val="36"/>
          <w:shd w:val="clear" w:color="auto" w:fill="FFFFFF"/>
        </w:rPr>
        <w:t xml:space="preserve">« Bientraitance » : </w:t>
      </w:r>
      <w:r w:rsidRPr="00DF6E6D">
        <w:rPr>
          <w:rFonts w:cstheme="minorHAnsi"/>
          <w:sz w:val="36"/>
          <w:szCs w:val="36"/>
          <w:shd w:val="clear" w:color="auto" w:fill="FFFFFF"/>
        </w:rPr>
        <w:t>démarche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12"/>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11779152" w14:textId="41D21060" w:rsidR="00A3191F" w:rsidRPr="002C55CF" w:rsidRDefault="00A3191F" w:rsidP="00A27BB5">
      <w:pPr>
        <w:rPr>
          <w:rFonts w:cstheme="minorHAnsi"/>
          <w:b/>
          <w:bCs/>
          <w:sz w:val="36"/>
          <w:szCs w:val="36"/>
          <w:shd w:val="clear" w:color="auto" w:fill="FFFFFF"/>
        </w:rPr>
      </w:pPr>
      <w:bookmarkStart w:id="13" w:name="_Hlk103093862"/>
      <w:bookmarkStart w:id="14"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13"/>
      <w:r w:rsidRPr="002C55CF">
        <w:rPr>
          <w:rFonts w:cstheme="minorHAnsi"/>
          <w:b/>
          <w:bCs/>
          <w:sz w:val="36"/>
          <w:szCs w:val="36"/>
          <w:shd w:val="clear" w:color="auto" w:fill="FFFFFF"/>
        </w:rPr>
        <w:t>.</w:t>
      </w:r>
      <w:bookmarkEnd w:id="14"/>
      <w:r w:rsidRPr="002C55CF">
        <w:rPr>
          <w:rFonts w:cstheme="minorHAnsi"/>
          <w:b/>
          <w:bCs/>
          <w:sz w:val="36"/>
          <w:szCs w:val="36"/>
          <w:shd w:val="clear" w:color="auto" w:fill="FFFFFF"/>
        </w:rPr>
        <w:t xml:space="preserve"> IH 11 2021. </w:t>
      </w:r>
      <w:r w:rsidR="003869B2">
        <w:rPr>
          <w:rFonts w:cstheme="minorHAnsi"/>
          <w:b/>
          <w:bCs/>
          <w:sz w:val="36"/>
          <w:szCs w:val="36"/>
          <w:shd w:val="clear" w:color="auto" w:fill="FFFFFF"/>
        </w:rPr>
        <w:t>05 2022</w:t>
      </w:r>
    </w:p>
    <w:p w14:paraId="3B10F11E" w14:textId="66E64272" w:rsidR="00BF76C1" w:rsidRPr="002C55CF" w:rsidRDefault="00BF76C1" w:rsidP="00A27BB5">
      <w:pPr>
        <w:rPr>
          <w:rFonts w:cstheme="minorHAnsi"/>
          <w:b/>
          <w:bCs/>
          <w:sz w:val="36"/>
          <w:szCs w:val="36"/>
          <w:shd w:val="clear" w:color="auto" w:fill="FFFFFF"/>
        </w:rPr>
      </w:pPr>
      <w:bookmarkStart w:id="15" w:name="_Hlk86676991"/>
      <w:r w:rsidRPr="002C55CF">
        <w:rPr>
          <w:rFonts w:cstheme="minorHAnsi"/>
          <w:b/>
          <w:bCs/>
          <w:sz w:val="36"/>
          <w:szCs w:val="36"/>
          <w:shd w:val="clear" w:color="auto" w:fill="FFFFFF"/>
        </w:rPr>
        <w:t xml:space="preserve">« Binge drinking » : </w:t>
      </w:r>
      <w:r w:rsidR="00607267" w:rsidRPr="002C55CF">
        <w:rPr>
          <w:rFonts w:cstheme="minorHAnsi"/>
          <w:b/>
          <w:bCs/>
          <w:sz w:val="36"/>
          <w:szCs w:val="36"/>
          <w:shd w:val="clear" w:color="auto" w:fill="FFFFFF"/>
        </w:rPr>
        <w:t xml:space="preserve">Aussi appelé « Beuverie express ou hyperalcoolisassion rapide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15"/>
      <w:r w:rsidR="00607267" w:rsidRPr="002C55CF">
        <w:rPr>
          <w:rFonts w:cstheme="minorHAnsi"/>
          <w:b/>
          <w:bCs/>
          <w:sz w:val="36"/>
          <w:szCs w:val="36"/>
          <w:shd w:val="clear" w:color="auto" w:fill="FFFFFF"/>
        </w:rPr>
        <w:t>IH 11 2021.</w:t>
      </w:r>
    </w:p>
    <w:p w14:paraId="2A90073A" w14:textId="3B37B9EB" w:rsidR="0042373D" w:rsidRDefault="0042373D" w:rsidP="00A27BB5">
      <w:pPr>
        <w:rPr>
          <w:rFonts w:cstheme="minorHAnsi"/>
          <w:sz w:val="36"/>
          <w:szCs w:val="36"/>
          <w:shd w:val="clear" w:color="auto" w:fill="FFFFFF"/>
        </w:rPr>
      </w:pPr>
      <w:bookmarkStart w:id="16" w:name="_Hlk87111032"/>
      <w:r w:rsidRPr="002C55CF">
        <w:rPr>
          <w:rFonts w:cstheme="minorHAnsi"/>
          <w:b/>
          <w:bCs/>
          <w:sz w:val="36"/>
          <w:szCs w:val="36"/>
          <w:shd w:val="clear" w:color="auto" w:fill="FFFFFF"/>
        </w:rPr>
        <w:t xml:space="preserve">« Binge watching » : Aussi appelé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16"/>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63E43533" w14:textId="0727BC6E" w:rsidR="00511579" w:rsidRPr="002C55CF" w:rsidRDefault="00511579" w:rsidP="00A27BB5">
      <w:pPr>
        <w:rPr>
          <w:rFonts w:cstheme="minorHAnsi"/>
          <w:sz w:val="36"/>
          <w:szCs w:val="36"/>
          <w:shd w:val="clear" w:color="auto" w:fill="FFFFFF"/>
        </w:rPr>
      </w:pPr>
      <w:bookmarkStart w:id="17" w:name="_Hlk100665278"/>
      <w:r w:rsidRPr="00AB6CD1">
        <w:rPr>
          <w:rFonts w:cstheme="minorHAnsi"/>
          <w:b/>
          <w:bCs/>
          <w:sz w:val="36"/>
          <w:szCs w:val="36"/>
          <w:shd w:val="clear" w:color="auto" w:fill="FFFFFF"/>
        </w:rPr>
        <w:t>« Body scan »</w:t>
      </w:r>
      <w:r>
        <w:rPr>
          <w:rFonts w:cstheme="minorHAnsi"/>
          <w:sz w:val="36"/>
          <w:szCs w:val="36"/>
          <w:shd w:val="clear" w:color="auto" w:fill="FFFFFF"/>
        </w:rPr>
        <w:t> : Technique utilisée en méditation, hypnose, etc. qui consiste à focaliser son attention successivement sur les différentes parties du corps. En général en remontant des pieds jusqu’à la tête.</w:t>
      </w:r>
      <w:bookmarkEnd w:id="17"/>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p>
    <w:p w14:paraId="4B02A894" w14:textId="44EFEABF" w:rsidR="00AE092D" w:rsidRPr="002C55CF" w:rsidRDefault="00AE092D" w:rsidP="00A27BB5">
      <w:pPr>
        <w:rPr>
          <w:rFonts w:cstheme="minorHAnsi"/>
          <w:sz w:val="36"/>
          <w:szCs w:val="36"/>
          <w:shd w:val="clear" w:color="auto" w:fill="FFFFFF"/>
        </w:rPr>
      </w:pPr>
      <w:bookmarkStart w:id="18"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le trouble de la personnalité borderline (TPB) ou trouble de la personnalité limite (TPL) est un </w:t>
      </w:r>
      <w:hyperlink r:id="rId9" w:tooltip="Trouble de la personnalité" w:history="1">
        <w:r w:rsidRPr="002C55CF">
          <w:rPr>
            <w:rFonts w:cstheme="minorHAnsi"/>
            <w:sz w:val="36"/>
            <w:szCs w:val="36"/>
            <w:shd w:val="clear" w:color="auto" w:fill="FFFFFF"/>
          </w:rPr>
          <w:t>trouble de la personnalité</w:t>
        </w:r>
      </w:hyperlink>
      <w:r w:rsidRPr="002C55CF">
        <w:rPr>
          <w:rFonts w:cstheme="minorHAnsi"/>
          <w:sz w:val="36"/>
          <w:szCs w:val="36"/>
          <w:shd w:val="clear" w:color="auto" w:fill="FFFFFF"/>
        </w:rPr>
        <w:t> caractérisé par une impulsivité majeure et une instabilité marquée des </w:t>
      </w:r>
      <w:hyperlink r:id="rId10"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11"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12"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18"/>
      <w:r w:rsidRPr="002C55CF">
        <w:rPr>
          <w:rFonts w:cstheme="minorHAnsi"/>
          <w:sz w:val="36"/>
          <w:szCs w:val="36"/>
        </w:rPr>
        <w:t xml:space="preserve">. </w:t>
      </w:r>
      <w:r w:rsidRPr="002C55CF">
        <w:rPr>
          <w:rFonts w:cstheme="minorHAnsi"/>
          <w:b/>
          <w:bCs/>
          <w:sz w:val="36"/>
          <w:szCs w:val="36"/>
        </w:rPr>
        <w:t>IH 01 2022</w:t>
      </w:r>
    </w:p>
    <w:p w14:paraId="382D9D54" w14:textId="77777777" w:rsidR="007B7E6F" w:rsidRDefault="00CE4697" w:rsidP="00A27BB5">
      <w:pPr>
        <w:rPr>
          <w:rFonts w:cstheme="minorHAnsi"/>
          <w:b/>
          <w:bCs/>
          <w:sz w:val="36"/>
          <w:szCs w:val="36"/>
          <w:shd w:val="clear" w:color="auto" w:fill="FFFFFF"/>
        </w:rPr>
      </w:pPr>
      <w:bookmarkStart w:id="19"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19"/>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4EC8C89F" w14:textId="0CC0B8DC" w:rsidR="007B7E6F" w:rsidRPr="007B7E6F" w:rsidRDefault="007B7E6F" w:rsidP="00032653">
      <w:pPr>
        <w:rPr>
          <w:rFonts w:cstheme="minorHAnsi"/>
          <w:sz w:val="36"/>
          <w:szCs w:val="36"/>
          <w:shd w:val="clear" w:color="auto" w:fill="F8F7FD"/>
        </w:rPr>
      </w:pPr>
      <w:bookmarkStart w:id="20" w:name="_Hlk103687184"/>
      <w:r>
        <w:rPr>
          <w:rFonts w:cstheme="minorHAnsi"/>
          <w:b/>
          <w:bCs/>
          <w:sz w:val="36"/>
          <w:szCs w:val="36"/>
          <w:shd w:val="clear" w:color="auto" w:fill="F8F7FD"/>
        </w:rPr>
        <w:t xml:space="preserve">« Caregiver » : </w:t>
      </w:r>
      <w:r>
        <w:rPr>
          <w:rFonts w:cstheme="minorHAnsi"/>
          <w:sz w:val="36"/>
          <w:szCs w:val="36"/>
          <w:shd w:val="clear" w:color="auto" w:fill="F8F7FD"/>
        </w:rPr>
        <w:t>aidant. Dans la théorie de l’attachement personne (</w:t>
      </w:r>
      <w:r w:rsidRPr="007B7E6F">
        <w:rPr>
          <w:rFonts w:cstheme="minorHAnsi"/>
          <w:i/>
          <w:iCs/>
          <w:sz w:val="36"/>
          <w:szCs w:val="36"/>
          <w:shd w:val="clear" w:color="auto" w:fill="F8F7FD"/>
        </w:rPr>
        <w:t>le plus souvent parent</w:t>
      </w:r>
      <w:r>
        <w:rPr>
          <w:rFonts w:cstheme="minorHAnsi"/>
          <w:sz w:val="36"/>
          <w:szCs w:val="36"/>
          <w:shd w:val="clear" w:color="auto" w:fill="F8F7FD"/>
        </w:rPr>
        <w:t>) qui rend soin de l’enfant.</w:t>
      </w:r>
      <w:bookmarkStart w:id="21" w:name="_Hlk86678468"/>
      <w:r>
        <w:rPr>
          <w:rFonts w:cstheme="minorHAnsi"/>
          <w:sz w:val="36"/>
          <w:szCs w:val="36"/>
          <w:shd w:val="clear" w:color="auto" w:fill="F8F7FD"/>
        </w:rPr>
        <w:t xml:space="preserve"> </w:t>
      </w:r>
      <w:bookmarkEnd w:id="20"/>
      <w:r w:rsidRPr="007B7E6F">
        <w:rPr>
          <w:rFonts w:cstheme="minorHAnsi"/>
          <w:b/>
          <w:bCs/>
          <w:sz w:val="36"/>
          <w:szCs w:val="36"/>
          <w:shd w:val="clear" w:color="auto" w:fill="F8F7FD"/>
        </w:rPr>
        <w:t>IH 06 2022</w:t>
      </w:r>
    </w:p>
    <w:p w14:paraId="571D1140" w14:textId="2140D219" w:rsidR="00E744C9" w:rsidRDefault="00E744C9" w:rsidP="00032653">
      <w:pPr>
        <w:rPr>
          <w:rFonts w:cstheme="minorHAnsi"/>
          <w:b/>
          <w:bCs/>
          <w:sz w:val="36"/>
          <w:szCs w:val="36"/>
          <w:shd w:val="clear" w:color="auto" w:fill="FFFFFF"/>
        </w:rPr>
      </w:pPr>
      <w:r w:rsidRPr="002C55CF">
        <w:rPr>
          <w:rFonts w:cstheme="minorHAnsi"/>
          <w:b/>
          <w:bCs/>
          <w:sz w:val="36"/>
          <w:szCs w:val="36"/>
          <w:shd w:val="clear" w:color="auto" w:fill="F8F7FD"/>
        </w:rPr>
        <w:t xml:space="preserve">« Capsaïcine » : </w:t>
      </w:r>
      <w:r w:rsidRPr="002C55CF">
        <w:rPr>
          <w:rFonts w:cstheme="minorHAnsi"/>
          <w:sz w:val="36"/>
          <w:szCs w:val="36"/>
          <w:shd w:val="clear" w:color="auto" w:fill="F8F7FD"/>
        </w:rPr>
        <w:t>Alcaloïde extrait du piment a</w:t>
      </w:r>
      <w:r w:rsidR="00BD655C" w:rsidRPr="002C55CF">
        <w:rPr>
          <w:rFonts w:cstheme="minorHAnsi"/>
          <w:sz w:val="36"/>
          <w:szCs w:val="36"/>
          <w:shd w:val="clear" w:color="auto" w:fill="F8F7FD"/>
        </w:rPr>
        <w:t>yant</w:t>
      </w:r>
      <w:r w:rsidRPr="002C55CF">
        <w:rPr>
          <w:rFonts w:cstheme="minorHAnsi"/>
          <w:sz w:val="36"/>
          <w:szCs w:val="36"/>
          <w:shd w:val="clear" w:color="auto" w:fill="F8F7FD"/>
        </w:rPr>
        <w:t xml:space="preserve"> des propriétés antalgiques utilisées pour traiter les douleurs neuropathiques. </w:t>
      </w:r>
      <w:bookmarkEnd w:id="21"/>
      <w:r w:rsidRPr="002C55CF">
        <w:rPr>
          <w:rFonts w:cstheme="minorHAnsi"/>
          <w:b/>
          <w:bCs/>
          <w:sz w:val="36"/>
          <w:szCs w:val="36"/>
          <w:shd w:val="clear" w:color="auto" w:fill="FFFFFF"/>
        </w:rPr>
        <w:t>IH 11 2021.</w:t>
      </w:r>
    </w:p>
    <w:p w14:paraId="39BB7DC9" w14:textId="772C1548" w:rsidR="006D5EB5" w:rsidRDefault="006D5EB5" w:rsidP="00032653">
      <w:pPr>
        <w:rPr>
          <w:rFonts w:cstheme="minorHAnsi"/>
          <w:b/>
          <w:bCs/>
          <w:sz w:val="36"/>
          <w:szCs w:val="36"/>
          <w:shd w:val="clear" w:color="auto" w:fill="F8F7FD"/>
        </w:rPr>
      </w:pPr>
      <w:r w:rsidRPr="002C55CF">
        <w:rPr>
          <w:rFonts w:cstheme="minorHAnsi"/>
          <w:b/>
          <w:bCs/>
          <w:sz w:val="36"/>
          <w:szCs w:val="36"/>
          <w:shd w:val="clear" w:color="auto" w:fill="F8F7FD"/>
        </w:rPr>
        <w:t xml:space="preserve">« Catamnestique » : </w:t>
      </w:r>
      <w:r w:rsidRPr="002C55CF">
        <w:rPr>
          <w:rFonts w:cstheme="minorHAnsi"/>
          <w:sz w:val="36"/>
          <w:szCs w:val="36"/>
          <w:shd w:val="clear" w:color="auto" w:fill="F8F7FD"/>
        </w:rPr>
        <w:t xml:space="preserve">Se dit d’une étude qui concerne des individus après une coupure de longue durée avec une étude de longue durée. Par exemple étude reconvoquant des patients plusieurs mois après un traitement pour vérifier l’évolution de leur état. </w:t>
      </w:r>
      <w:r w:rsidRPr="002C55CF">
        <w:rPr>
          <w:rFonts w:cstheme="minorHAnsi"/>
          <w:b/>
          <w:bCs/>
          <w:sz w:val="36"/>
          <w:szCs w:val="36"/>
          <w:shd w:val="clear" w:color="auto" w:fill="F8F7FD"/>
        </w:rPr>
        <w:t>IH 04 2020</w:t>
      </w:r>
    </w:p>
    <w:p w14:paraId="713973AC" w14:textId="7B651B7F" w:rsidR="0063763E" w:rsidRDefault="0063763E" w:rsidP="00032653">
      <w:pPr>
        <w:rPr>
          <w:rFonts w:cstheme="minorHAnsi"/>
          <w:b/>
          <w:bCs/>
          <w:sz w:val="36"/>
          <w:szCs w:val="36"/>
          <w:shd w:val="clear" w:color="auto" w:fill="FFFFFF"/>
        </w:rPr>
      </w:pPr>
      <w:bookmarkStart w:id="22"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22"/>
      <w:r w:rsidRPr="0063763E">
        <w:rPr>
          <w:rFonts w:cstheme="minorHAnsi"/>
          <w:b/>
          <w:bCs/>
          <w:sz w:val="36"/>
          <w:szCs w:val="36"/>
          <w:shd w:val="clear" w:color="auto" w:fill="FFFFFF"/>
        </w:rPr>
        <w:t>IH 05 2022</w:t>
      </w:r>
    </w:p>
    <w:p w14:paraId="70DCDA8F" w14:textId="6FE70F34" w:rsidR="002A210C" w:rsidRPr="00575C33" w:rsidRDefault="00575C33" w:rsidP="00032653">
      <w:pPr>
        <w:rPr>
          <w:rFonts w:cstheme="minorHAnsi"/>
          <w:sz w:val="36"/>
          <w:szCs w:val="36"/>
          <w:shd w:val="clear" w:color="auto" w:fill="F8F7FD"/>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(ou de synthèse)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Pr>
          <w:rFonts w:cstheme="minorHAnsi"/>
          <w:sz w:val="36"/>
          <w:szCs w:val="36"/>
          <w:shd w:val="clear" w:color="auto" w:fill="F8F7FD"/>
        </w:rPr>
        <w:t xml:space="preserve"> </w:t>
      </w:r>
      <w:r w:rsidR="002A210C" w:rsidRPr="002A210C">
        <w:rPr>
          <w:rFonts w:cstheme="minorHAnsi"/>
          <w:b/>
          <w:bCs/>
          <w:sz w:val="36"/>
          <w:szCs w:val="36"/>
          <w:shd w:val="clear" w:color="auto" w:fill="FFFFFF"/>
        </w:rPr>
        <w:t>IH 06 2022</w:t>
      </w:r>
    </w:p>
    <w:p w14:paraId="698F042C" w14:textId="77777777" w:rsidR="00B902AA" w:rsidRPr="009B4494" w:rsidRDefault="00B902AA" w:rsidP="00B902AA">
      <w:pPr>
        <w:rPr>
          <w:rFonts w:cstheme="minorHAnsi"/>
          <w:sz w:val="36"/>
          <w:szCs w:val="36"/>
          <w:shd w:val="clear" w:color="auto" w:fill="FFFFFF"/>
        </w:rPr>
      </w:pPr>
      <w:bookmarkStart w:id="23"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23"/>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5F0FB236" w14:textId="5C39562A" w:rsidR="00BE021E" w:rsidRDefault="00B902AA" w:rsidP="00B902AA">
      <w:pPr>
        <w:rPr>
          <w:rFonts w:cstheme="minorHAnsi"/>
          <w:sz w:val="36"/>
          <w:szCs w:val="36"/>
        </w:rPr>
      </w:pPr>
      <w:r w:rsidRPr="009B4494">
        <w:rPr>
          <w:rFonts w:cstheme="minorHAnsi"/>
          <w:b/>
          <w:bCs/>
          <w:sz w:val="36"/>
          <w:szCs w:val="36"/>
        </w:rPr>
        <w:t xml:space="preserve">« Causalité directe et causalité circulaire ». </w:t>
      </w:r>
      <w:r w:rsidRPr="009B4494">
        <w:rPr>
          <w:rFonts w:cstheme="minorHAnsi"/>
          <w:sz w:val="36"/>
          <w:szCs w:val="36"/>
        </w:rPr>
        <w:t>Cf Michaux/Halfon p 45</w:t>
      </w:r>
    </w:p>
    <w:p w14:paraId="1EAB73F5" w14:textId="77A7052D" w:rsidR="003A3ECD" w:rsidRDefault="003A3ECD" w:rsidP="00B902AA">
      <w:pPr>
        <w:rPr>
          <w:rFonts w:cstheme="minorHAnsi"/>
          <w:b/>
          <w:bCs/>
          <w:sz w:val="36"/>
          <w:szCs w:val="36"/>
        </w:rPr>
      </w:pPr>
      <w:bookmarkStart w:id="24"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24"/>
      <w:r w:rsidR="00D32036" w:rsidRPr="00D32036">
        <w:rPr>
          <w:rFonts w:cstheme="minorHAnsi"/>
          <w:b/>
          <w:bCs/>
          <w:sz w:val="36"/>
          <w:szCs w:val="36"/>
        </w:rPr>
        <w:t>IH 05 2022.</w:t>
      </w:r>
    </w:p>
    <w:p w14:paraId="5D7E97DE" w14:textId="01DC27B6" w:rsidR="00936B77" w:rsidRPr="00936B77" w:rsidRDefault="00936B77" w:rsidP="00B902AA">
      <w:pPr>
        <w:rPr>
          <w:rFonts w:cstheme="minorHAnsi"/>
          <w:sz w:val="36"/>
          <w:szCs w:val="36"/>
        </w:rPr>
      </w:pPr>
      <w:bookmarkStart w:id="25"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25"/>
      <w:r w:rsidRPr="00936B77">
        <w:rPr>
          <w:rFonts w:cstheme="minorHAnsi"/>
          <w:b/>
          <w:bCs/>
          <w:sz w:val="36"/>
          <w:szCs w:val="36"/>
          <w:shd w:val="clear" w:color="auto" w:fill="FFFFFF"/>
        </w:rPr>
        <w:t>IH 06 2022</w:t>
      </w:r>
      <w:r>
        <w:rPr>
          <w:rFonts w:cstheme="minorHAnsi"/>
          <w:sz w:val="36"/>
          <w:szCs w:val="36"/>
          <w:shd w:val="clear" w:color="auto" w:fill="FFFFFF"/>
        </w:rPr>
        <w:t>.</w:t>
      </w:r>
    </w:p>
    <w:p w14:paraId="55A0CF51" w14:textId="7E6E51F6" w:rsidR="00067122" w:rsidRDefault="00067122" w:rsidP="00B902AA">
      <w:pPr>
        <w:rPr>
          <w:rFonts w:cstheme="minorHAnsi"/>
          <w:b/>
          <w:bCs/>
          <w:sz w:val="36"/>
          <w:szCs w:val="36"/>
          <w:shd w:val="clear" w:color="auto" w:fill="FFFFFF"/>
        </w:rPr>
      </w:pPr>
      <w:bookmarkStart w:id="26"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26"/>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694B3CC8" w14:textId="38C90F08" w:rsidR="002A210C" w:rsidRPr="002A210C" w:rsidRDefault="002A210C" w:rsidP="00B902AA">
      <w:pPr>
        <w:rPr>
          <w:rFonts w:cstheme="minorHAnsi"/>
          <w:sz w:val="36"/>
          <w:szCs w:val="36"/>
          <w:shd w:val="clear" w:color="auto" w:fill="FFFFFF"/>
        </w:rPr>
      </w:pPr>
      <w:bookmarkStart w:id="27" w:name="_Hlk105681146"/>
      <w:r>
        <w:rPr>
          <w:rFonts w:cstheme="minorHAnsi"/>
          <w:b/>
          <w:bCs/>
          <w:sz w:val="36"/>
          <w:szCs w:val="36"/>
          <w:shd w:val="clear" w:color="auto" w:fill="FFFFFF"/>
        </w:rPr>
        <w:t xml:space="preserve">« Chemsex » : </w:t>
      </w:r>
      <w:r>
        <w:rPr>
          <w:rFonts w:cstheme="minorHAnsi"/>
          <w:sz w:val="36"/>
          <w:szCs w:val="36"/>
          <w:shd w:val="clear" w:color="auto" w:fill="FFFFFF"/>
        </w:rPr>
        <w:t xml:space="preserve">Fait de combiner le sexe et la prise de drogues. </w:t>
      </w:r>
      <w:bookmarkEnd w:id="27"/>
      <w:r w:rsidRPr="002A210C">
        <w:rPr>
          <w:rFonts w:cstheme="minorHAnsi"/>
          <w:b/>
          <w:bCs/>
          <w:sz w:val="36"/>
          <w:szCs w:val="36"/>
          <w:shd w:val="clear" w:color="auto" w:fill="FFFFFF"/>
        </w:rPr>
        <w:t>IH 06 2022</w:t>
      </w:r>
    </w:p>
    <w:p w14:paraId="64B7D2E7" w14:textId="6668EDBA" w:rsidR="00597E9C" w:rsidRPr="009B4494" w:rsidRDefault="00597E9C" w:rsidP="00B902AA">
      <w:pPr>
        <w:rPr>
          <w:rFonts w:cstheme="minorHAnsi"/>
          <w:b/>
          <w:bCs/>
          <w:sz w:val="36"/>
          <w:szCs w:val="36"/>
          <w:shd w:val="clear" w:color="auto" w:fill="FFFFFF"/>
        </w:rPr>
      </w:pPr>
      <w:bookmarkStart w:id="28"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28"/>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13A57309" w14:textId="719ED2D8" w:rsidR="009B4494" w:rsidRPr="00403C43" w:rsidRDefault="001F3C59" w:rsidP="006506B4">
      <w:pPr>
        <w:rPr>
          <w:iCs/>
          <w:sz w:val="28"/>
          <w:szCs w:val="28"/>
          <w:u w:val="single"/>
        </w:rPr>
      </w:pPr>
      <w:bookmarkStart w:id="29" w:name="_Hlk92732756"/>
      <w:r>
        <w:rPr>
          <w:rFonts w:cstheme="minorHAnsi"/>
          <w:b/>
          <w:bCs/>
          <w:sz w:val="36"/>
          <w:szCs w:val="36"/>
          <w:shd w:val="clear" w:color="auto" w:fill="FFFFFF"/>
        </w:rPr>
        <w:t xml:space="preserve"> </w:t>
      </w:r>
      <w:r w:rsidR="009B4494" w:rsidRPr="009B4494">
        <w:rPr>
          <w:rFonts w:cstheme="minorHAnsi"/>
          <w:b/>
          <w:bCs/>
          <w:sz w:val="36"/>
          <w:szCs w:val="36"/>
          <w:shd w:val="clear" w:color="auto" w:fill="FFFFFF"/>
        </w:rPr>
        <w:t xml:space="preserve">« Codage prédictif » : </w:t>
      </w:r>
      <w:r w:rsidR="009B4494" w:rsidRPr="009B4494">
        <w:rPr>
          <w:rFonts w:cstheme="minorHAnsi"/>
          <w:sz w:val="36"/>
          <w:szCs w:val="36"/>
          <w:shd w:val="clear" w:color="auto" w:fill="FFFFFF"/>
        </w:rPr>
        <w:t xml:space="preserve">Cette théorie </w:t>
      </w:r>
      <w:r w:rsidR="009B4494">
        <w:rPr>
          <w:rFonts w:cstheme="minorHAnsi"/>
          <w:sz w:val="36"/>
          <w:szCs w:val="36"/>
          <w:shd w:val="clear" w:color="auto" w:fill="FFFFFF"/>
        </w:rPr>
        <w:t>suppose que</w:t>
      </w:r>
      <w:r w:rsidR="00B20E84">
        <w:rPr>
          <w:rFonts w:cstheme="minorHAnsi"/>
          <w:sz w:val="36"/>
          <w:szCs w:val="36"/>
          <w:shd w:val="clear" w:color="auto" w:fill="FFFFFF"/>
        </w:rPr>
        <w:t xml:space="preserve"> </w:t>
      </w:r>
      <w:r w:rsidR="009B4494">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29"/>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30"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30"/>
      <w:r w:rsidR="00403C43">
        <w:rPr>
          <w:rFonts w:cstheme="minorHAnsi"/>
          <w:iCs/>
          <w:color w:val="202122"/>
          <w:sz w:val="36"/>
          <w:szCs w:val="36"/>
          <w:shd w:val="clear" w:color="auto" w:fill="FFFFFF"/>
        </w:rPr>
        <w:t xml:space="preserve">Cerveau &amp; Psycho 01 2022.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79DFA7B4" w14:textId="511FE103" w:rsidR="00C15AB4" w:rsidRPr="00C15AB4" w:rsidRDefault="00C15AB4" w:rsidP="00032653">
      <w:pPr>
        <w:rPr>
          <w:rFonts w:cstheme="minorHAnsi"/>
          <w:sz w:val="36"/>
          <w:szCs w:val="36"/>
        </w:rPr>
      </w:pPr>
      <w:bookmarkStart w:id="31"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31"/>
      <w:r w:rsidR="0010109A" w:rsidRPr="0010109A">
        <w:rPr>
          <w:rFonts w:cstheme="minorHAnsi"/>
          <w:b/>
          <w:bCs/>
          <w:sz w:val="36"/>
          <w:szCs w:val="36"/>
        </w:rPr>
        <w:t>IH  06 2022</w:t>
      </w:r>
    </w:p>
    <w:p w14:paraId="4224D421" w14:textId="66F486BB" w:rsidR="00477910" w:rsidRPr="009B4494" w:rsidRDefault="00477910" w:rsidP="00032653">
      <w:pPr>
        <w:rPr>
          <w:rFonts w:cstheme="minorHAnsi"/>
          <w:b/>
          <w:bCs/>
          <w:sz w:val="36"/>
          <w:szCs w:val="36"/>
        </w:rPr>
      </w:pPr>
      <w:bookmarkStart w:id="32"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32"/>
      <w:r w:rsidR="00380AAD" w:rsidRPr="00380AAD">
        <w:rPr>
          <w:rFonts w:cstheme="minorHAnsi"/>
          <w:b/>
          <w:bCs/>
          <w:sz w:val="36"/>
          <w:szCs w:val="36"/>
        </w:rPr>
        <w:t>IH 03 2022</w:t>
      </w:r>
    </w:p>
    <w:p w14:paraId="52E509A3" w14:textId="3C11BC98" w:rsidR="00A27BB5" w:rsidRDefault="003B7A8C" w:rsidP="00B902AA">
      <w:pPr>
        <w:rPr>
          <w:rFonts w:cstheme="minorHAnsi"/>
          <w:sz w:val="36"/>
          <w:szCs w:val="36"/>
        </w:rPr>
      </w:pPr>
      <w:bookmarkStart w:id="33" w:name="_Hlk71648529"/>
      <w:r w:rsidRPr="009B4494">
        <w:rPr>
          <w:rFonts w:cstheme="minorHAnsi"/>
          <w:b/>
          <w:bCs/>
          <w:sz w:val="36"/>
          <w:szCs w:val="36"/>
        </w:rPr>
        <w:t xml:space="preserve">« Communication thérapeutique » : </w:t>
      </w:r>
      <w:r w:rsidRPr="009B4494">
        <w:rPr>
          <w:rFonts w:cstheme="minorHAnsi"/>
          <w:sz w:val="36"/>
          <w:szCs w:val="36"/>
        </w:rPr>
        <w:t xml:space="preserve">technique de communication médicale qui utilise des outils de l’hypnose pour optimiser la transmission d’une information. </w:t>
      </w:r>
      <w:bookmarkEnd w:id="33"/>
      <w:r w:rsidRPr="009B4494">
        <w:rPr>
          <w:rFonts w:cstheme="minorHAnsi"/>
          <w:b/>
          <w:bCs/>
          <w:sz w:val="36"/>
          <w:szCs w:val="36"/>
        </w:rPr>
        <w:t>IH 05 2021</w:t>
      </w:r>
      <w:r w:rsidRPr="009B4494">
        <w:rPr>
          <w:rFonts w:cstheme="minorHAnsi"/>
          <w:sz w:val="36"/>
          <w:szCs w:val="36"/>
        </w:rPr>
        <w:t>.</w:t>
      </w:r>
    </w:p>
    <w:p w14:paraId="0F7CD7B5" w14:textId="41970C0F" w:rsidR="00C1116D" w:rsidRPr="009B4494" w:rsidRDefault="00C1116D" w:rsidP="00B902AA">
      <w:pPr>
        <w:rPr>
          <w:rFonts w:cstheme="minorHAnsi"/>
          <w:b/>
          <w:bCs/>
          <w:sz w:val="36"/>
          <w:szCs w:val="36"/>
        </w:rPr>
      </w:pPr>
      <w:bookmarkStart w:id="34"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34"/>
      <w:r>
        <w:rPr>
          <w:rFonts w:cstheme="minorHAnsi"/>
          <w:sz w:val="36"/>
          <w:szCs w:val="36"/>
        </w:rPr>
        <w:t xml:space="preserve"> C&amp;Psy 03 2022. </w:t>
      </w:r>
      <w:r w:rsidRPr="00C1116D">
        <w:rPr>
          <w:rFonts w:cstheme="minorHAnsi"/>
          <w:b/>
          <w:bCs/>
          <w:sz w:val="36"/>
          <w:szCs w:val="36"/>
        </w:rPr>
        <w:t>IH 03 2022</w:t>
      </w:r>
    </w:p>
    <w:p w14:paraId="73FD6F63" w14:textId="2B7E9271" w:rsidR="006D5EB5" w:rsidRPr="000B607C" w:rsidRDefault="006D5EB5" w:rsidP="00032653">
      <w:pPr>
        <w:rPr>
          <w:rFonts w:cstheme="minorHAnsi"/>
          <w:b/>
          <w:bCs/>
          <w:sz w:val="36"/>
          <w:szCs w:val="36"/>
          <w:shd w:val="clear" w:color="auto" w:fill="F8F7FD"/>
          <w:lang w:val="en-US"/>
        </w:rPr>
      </w:pPr>
      <w:bookmarkStart w:id="35" w:name="_Hlk32256532"/>
      <w:r w:rsidRPr="000B607C">
        <w:rPr>
          <w:rFonts w:cstheme="minorHAnsi"/>
          <w:b/>
          <w:sz w:val="36"/>
          <w:szCs w:val="36"/>
        </w:rPr>
        <w:t xml:space="preserve">« Compulsion » : </w:t>
      </w:r>
      <w:r w:rsidRPr="000B607C">
        <w:rPr>
          <w:rFonts w:cstheme="minorHAnsi"/>
          <w:sz w:val="36"/>
          <w:szCs w:val="36"/>
          <w:shd w:val="clear" w:color="auto" w:fill="F8F7FD"/>
        </w:rPr>
        <w:t xml:space="preserve">Force intérieure par laquelle le sujet est amené à accomplir certains actes et à laquelle il ne peut résister sans angoisse (cette résistance faisant la différence avec l'impulsion). </w:t>
      </w:r>
      <w:bookmarkEnd w:id="35"/>
      <w:r w:rsidRPr="000B607C">
        <w:rPr>
          <w:rFonts w:cstheme="minorHAnsi"/>
          <w:b/>
          <w:bCs/>
          <w:sz w:val="36"/>
          <w:szCs w:val="36"/>
          <w:shd w:val="clear" w:color="auto" w:fill="F8F7FD"/>
          <w:lang w:val="en-US"/>
        </w:rPr>
        <w:t>IH 02 2020.</w:t>
      </w:r>
    </w:p>
    <w:p w14:paraId="31C4D630" w14:textId="43F6683B" w:rsidR="00032653" w:rsidRPr="000B607C" w:rsidRDefault="00032653" w:rsidP="00032653">
      <w:pPr>
        <w:rPr>
          <w:rFonts w:cstheme="minorHAnsi"/>
          <w:sz w:val="36"/>
          <w:szCs w:val="36"/>
          <w:shd w:val="clear" w:color="auto" w:fill="F8F7FD"/>
          <w:lang w:val="en-US"/>
        </w:rPr>
      </w:pPr>
      <w:r w:rsidRPr="000B607C">
        <w:rPr>
          <w:rFonts w:cstheme="minorHAnsi"/>
          <w:b/>
          <w:bCs/>
          <w:sz w:val="36"/>
          <w:szCs w:val="36"/>
          <w:shd w:val="clear" w:color="auto" w:fill="F8F7FD"/>
          <w:lang w:val="en-US"/>
        </w:rPr>
        <w:t xml:space="preserve">“Connectome”: </w:t>
      </w:r>
      <w:r w:rsidRPr="000B607C">
        <w:rPr>
          <w:rFonts w:cstheme="minorHAnsi"/>
          <w:sz w:val="36"/>
          <w:szCs w:val="36"/>
          <w:shd w:val="clear" w:color="auto" w:fill="F8F7FD"/>
          <w:lang w:val="en-US"/>
        </w:rPr>
        <w:t xml:space="preserve">Plan complet des connections neuronales d’un cerveau. La connectomique décrit la disposition des neurons et des synapses dans tout ou partie du système nerveux d’un organisme. </w:t>
      </w:r>
      <w:r w:rsidRPr="000B607C">
        <w:rPr>
          <w:rFonts w:cstheme="minorHAnsi"/>
          <w:b/>
          <w:bCs/>
          <w:sz w:val="36"/>
          <w:szCs w:val="36"/>
          <w:shd w:val="clear" w:color="auto" w:fill="F8F7FD"/>
          <w:lang w:val="en-US"/>
        </w:rPr>
        <w:t>IH 04 2021</w:t>
      </w:r>
    </w:p>
    <w:p w14:paraId="6690F041" w14:textId="3214D29D" w:rsidR="00A27BB5" w:rsidRPr="000B607C" w:rsidRDefault="00166D6F" w:rsidP="00032653">
      <w:pPr>
        <w:rPr>
          <w:rFonts w:cstheme="minorHAnsi"/>
          <w:b/>
          <w:bCs/>
          <w:sz w:val="36"/>
          <w:szCs w:val="36"/>
        </w:rPr>
      </w:pPr>
      <w:bookmarkStart w:id="36" w:name="_Hlk71728005"/>
      <w:r w:rsidRPr="000B607C">
        <w:rPr>
          <w:rFonts w:cstheme="minorHAnsi"/>
          <w:b/>
          <w:bCs/>
          <w:sz w:val="36"/>
          <w:szCs w:val="36"/>
        </w:rPr>
        <w:t xml:space="preserve">« Confabulation » : </w:t>
      </w:r>
      <w:r w:rsidRPr="000B607C">
        <w:rPr>
          <w:rFonts w:cstheme="minorHAnsi"/>
          <w:sz w:val="36"/>
          <w:szCs w:val="36"/>
        </w:rPr>
        <w:t xml:space="preserve">souvenir d’évènements qui n’ont jamais eu lieu et/ou de personnes vivant dans des « réalités parallèles ». </w:t>
      </w:r>
      <w:r w:rsidR="00701DC6" w:rsidRPr="000B607C">
        <w:rPr>
          <w:rFonts w:cstheme="minorHAnsi"/>
          <w:sz w:val="36"/>
          <w:szCs w:val="36"/>
        </w:rPr>
        <w:t>Production imaginaire prise pour un souvenir</w:t>
      </w:r>
      <w:bookmarkEnd w:id="36"/>
      <w:r w:rsidR="00701DC6" w:rsidRPr="000B607C">
        <w:rPr>
          <w:rFonts w:cstheme="minorHAnsi"/>
          <w:sz w:val="36"/>
          <w:szCs w:val="36"/>
        </w:rPr>
        <w:t xml:space="preserve">. </w:t>
      </w:r>
      <w:r w:rsidR="00701DC6" w:rsidRPr="000B607C">
        <w:rPr>
          <w:rFonts w:cstheme="minorHAnsi"/>
          <w:b/>
          <w:bCs/>
          <w:sz w:val="36"/>
          <w:szCs w:val="36"/>
        </w:rPr>
        <w:t>IH 05 2021.</w:t>
      </w:r>
    </w:p>
    <w:p w14:paraId="4AC05FB0" w14:textId="6F8501F0" w:rsidR="00A27BB5" w:rsidRPr="000B607C" w:rsidRDefault="006D5EB5" w:rsidP="00B902AA">
      <w:pPr>
        <w:rPr>
          <w:rFonts w:cstheme="minorHAnsi"/>
          <w:b/>
          <w:bCs/>
          <w:sz w:val="36"/>
          <w:szCs w:val="36"/>
        </w:rPr>
      </w:pPr>
      <w:r w:rsidRPr="000B607C">
        <w:rPr>
          <w:rFonts w:cstheme="minorHAnsi"/>
          <w:b/>
          <w:bCs/>
          <w:sz w:val="36"/>
          <w:szCs w:val="36"/>
        </w:rPr>
        <w:t>« Contagion émotionnelle » </w:t>
      </w:r>
    </w:p>
    <w:p w14:paraId="58AF001E" w14:textId="5CA8445B" w:rsidR="00C8463C" w:rsidRPr="000B607C" w:rsidRDefault="00C8463C" w:rsidP="00B902AA">
      <w:pPr>
        <w:rPr>
          <w:rFonts w:cstheme="minorHAnsi"/>
          <w:b/>
          <w:bCs/>
          <w:sz w:val="36"/>
          <w:szCs w:val="36"/>
        </w:rPr>
      </w:pPr>
      <w:r w:rsidRPr="000B607C">
        <w:rPr>
          <w:rFonts w:cstheme="minorHAnsi"/>
          <w:b/>
          <w:bCs/>
          <w:sz w:val="36"/>
          <w:szCs w:val="36"/>
        </w:rPr>
        <w:t xml:space="preserve">Contrôles inhibiteurs diffus de la nociception. </w:t>
      </w:r>
      <w:r w:rsidRPr="000B607C">
        <w:rPr>
          <w:rFonts w:cstheme="minorHAnsi"/>
          <w:sz w:val="36"/>
          <w:szCs w:val="36"/>
        </w:rPr>
        <w:t>Pencalet 22 28</w:t>
      </w:r>
    </w:p>
    <w:p w14:paraId="013F479E" w14:textId="11E8C1A4"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0B607C">
        <w:rPr>
          <w:rFonts w:cstheme="minorHAnsi"/>
          <w:b/>
          <w:bCs/>
          <w:sz w:val="36"/>
          <w:szCs w:val="36"/>
          <w:shd w:val="clear" w:color="auto" w:fill="F8F7FD"/>
        </w:rPr>
        <w:t xml:space="preserve">« Coping » : </w:t>
      </w:r>
      <w:r w:rsidRPr="000B607C">
        <w:rPr>
          <w:rFonts w:cstheme="minorHAnsi"/>
          <w:sz w:val="36"/>
          <w:szCs w:val="36"/>
          <w:shd w:val="clear" w:color="auto" w:fill="F8F7FD"/>
        </w:rPr>
        <w:t>Ensemble des efforts cognitifs et comportementaux mis en œuvre par une personne pour gérer des exigences qui excèdent initialement ses ressources ». Concept développé par</w:t>
      </w:r>
      <w:r w:rsidRPr="000B607C">
        <w:rPr>
          <w:rFonts w:cstheme="minorHAnsi"/>
          <w:sz w:val="36"/>
          <w:szCs w:val="36"/>
          <w:u w:val="single"/>
          <w:shd w:val="clear" w:color="auto" w:fill="F8F7FD"/>
        </w:rPr>
        <w:t xml:space="preserve"> </w:t>
      </w:r>
      <w:bookmarkStart w:id="37" w:name="_Hlk45478569"/>
      <w:r w:rsidRPr="000B607C">
        <w:rPr>
          <w:rFonts w:cstheme="minorHAnsi"/>
          <w:sz w:val="36"/>
          <w:szCs w:val="36"/>
          <w:u w:val="single"/>
          <w:shd w:val="clear" w:color="auto" w:fill="F8F7FD"/>
        </w:rPr>
        <w:t>Richard</w:t>
      </w:r>
      <w:r w:rsidRPr="000B607C">
        <w:rPr>
          <w:rFonts w:cstheme="minorHAnsi"/>
          <w:sz w:val="36"/>
          <w:szCs w:val="36"/>
          <w:shd w:val="clear" w:color="auto" w:fill="F8F7FD"/>
        </w:rPr>
        <w:t xml:space="preserve"> </w:t>
      </w:r>
      <w:r w:rsidRPr="000B607C">
        <w:rPr>
          <w:rFonts w:cstheme="minorHAnsi"/>
          <w:sz w:val="36"/>
          <w:szCs w:val="36"/>
          <w:u w:val="single"/>
          <w:shd w:val="clear" w:color="auto" w:fill="F8F7FD"/>
        </w:rPr>
        <w:t>Lazarus</w:t>
      </w:r>
      <w:r w:rsidRPr="000B607C">
        <w:rPr>
          <w:rFonts w:cstheme="minorHAnsi"/>
          <w:sz w:val="36"/>
          <w:szCs w:val="36"/>
          <w:shd w:val="clear" w:color="auto" w:fill="F8F7FD"/>
        </w:rPr>
        <w:t xml:space="preserve"> et </w:t>
      </w:r>
      <w:r w:rsidRPr="000B607C">
        <w:rPr>
          <w:rFonts w:cstheme="minorHAnsi"/>
          <w:sz w:val="36"/>
          <w:szCs w:val="36"/>
          <w:u w:val="single"/>
          <w:shd w:val="clear" w:color="auto" w:fill="F8F7FD"/>
        </w:rPr>
        <w:t>Susan</w:t>
      </w:r>
      <w:r w:rsidRPr="000B607C">
        <w:rPr>
          <w:rFonts w:cstheme="minorHAnsi"/>
          <w:sz w:val="36"/>
          <w:szCs w:val="36"/>
          <w:shd w:val="clear" w:color="auto" w:fill="F8F7FD"/>
        </w:rPr>
        <w:t xml:space="preserve"> </w:t>
      </w:r>
      <w:r w:rsidRPr="000B607C">
        <w:rPr>
          <w:rFonts w:cstheme="minorHAnsi"/>
          <w:sz w:val="36"/>
          <w:szCs w:val="36"/>
          <w:u w:val="single"/>
          <w:shd w:val="clear" w:color="auto" w:fill="F8F7FD"/>
        </w:rPr>
        <w:t>Folkman</w:t>
      </w:r>
      <w:r w:rsidRPr="000B607C">
        <w:rPr>
          <w:rFonts w:cstheme="minorHAnsi"/>
          <w:sz w:val="36"/>
          <w:szCs w:val="36"/>
          <w:shd w:val="clear" w:color="auto" w:fill="F8F7FD"/>
        </w:rPr>
        <w:t xml:space="preserve"> </w:t>
      </w:r>
      <w:bookmarkEnd w:id="37"/>
      <w:r w:rsidRPr="000B607C">
        <w:rPr>
          <w:rFonts w:cstheme="minorHAnsi"/>
          <w:sz w:val="36"/>
          <w:szCs w:val="36"/>
          <w:shd w:val="clear" w:color="auto" w:fill="F8F7FD"/>
        </w:rPr>
        <w:t xml:space="preserve">en 1984. </w:t>
      </w:r>
      <w:r w:rsidRPr="000B607C">
        <w:rPr>
          <w:rFonts w:cstheme="minorHAnsi"/>
          <w:b/>
          <w:bCs/>
          <w:sz w:val="36"/>
          <w:szCs w:val="36"/>
          <w:shd w:val="clear" w:color="auto" w:fill="F8F7FD"/>
        </w:rPr>
        <w:t>IH 07 2020</w:t>
      </w:r>
    </w:p>
    <w:p w14:paraId="29595F69" w14:textId="0152DE14" w:rsidR="00852211" w:rsidRPr="00DA4892" w:rsidRDefault="00852211" w:rsidP="00032653">
      <w:pPr>
        <w:rPr>
          <w:rFonts w:cstheme="minorHAnsi"/>
          <w:b/>
          <w:bCs/>
          <w:sz w:val="36"/>
          <w:szCs w:val="36"/>
          <w:shd w:val="clear" w:color="auto" w:fill="F8F7FD"/>
        </w:rPr>
      </w:pPr>
      <w:bookmarkStart w:id="38" w:name="_Hlk104131962"/>
      <w:r>
        <w:rPr>
          <w:rFonts w:cstheme="minorHAnsi"/>
          <w:b/>
          <w:bCs/>
          <w:sz w:val="36"/>
          <w:szCs w:val="36"/>
          <w:shd w:val="clear" w:color="auto" w:fill="F8F7FD"/>
        </w:rPr>
        <w:t xml:space="preserve">« Core </w:t>
      </w:r>
      <w:r w:rsidR="00DA4892">
        <w:rPr>
          <w:rFonts w:cstheme="minorHAnsi"/>
          <w:b/>
          <w:bCs/>
          <w:sz w:val="36"/>
          <w:szCs w:val="36"/>
          <w:shd w:val="clear" w:color="auto" w:fill="F8F7FD"/>
        </w:rPr>
        <w:t>shamanism</w:t>
      </w:r>
      <w:r>
        <w:rPr>
          <w:rFonts w:cstheme="minorHAnsi"/>
          <w:b/>
          <w:bCs/>
          <w:sz w:val="36"/>
          <w:szCs w:val="36"/>
          <w:shd w:val="clear" w:color="auto" w:fill="F8F7FD"/>
        </w:rPr>
        <w:t> » </w:t>
      </w:r>
      <w:r w:rsidRPr="00DA4892">
        <w:rPr>
          <w:rFonts w:cstheme="minorHAnsi"/>
          <w:b/>
          <w:bCs/>
          <w:sz w:val="36"/>
          <w:szCs w:val="36"/>
          <w:shd w:val="clear" w:color="auto" w:fill="F8F7FD"/>
        </w:rPr>
        <w:t xml:space="preserve">: </w:t>
      </w:r>
      <w:r w:rsidR="00DA4892" w:rsidRPr="00DA4892">
        <w:rPr>
          <w:rFonts w:cstheme="minorHAnsi"/>
          <w:sz w:val="36"/>
          <w:szCs w:val="36"/>
          <w:shd w:val="clear" w:color="auto" w:fill="F8F7FD"/>
        </w:rPr>
        <w:t>(C</w:t>
      </w:r>
      <w:r w:rsidR="00DA4892" w:rsidRPr="00DA4892">
        <w:rPr>
          <w:rFonts w:cstheme="minorHAnsi"/>
          <w:sz w:val="36"/>
          <w:szCs w:val="36"/>
          <w:shd w:val="clear" w:color="auto" w:fill="FFFFFF"/>
        </w:rPr>
        <w:t xml:space="preserve">hamanisme essentiel/fondamental ou core chamanisme)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38"/>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6136852C" w14:textId="7A570A12" w:rsidR="00A27BB5" w:rsidRDefault="00B902AA" w:rsidP="00B902AA">
      <w:pPr>
        <w:rPr>
          <w:rFonts w:cstheme="minorHAnsi"/>
          <w:b/>
          <w:sz w:val="36"/>
          <w:szCs w:val="36"/>
        </w:rPr>
      </w:pPr>
      <w:commentRangeStart w:id="39"/>
      <w:r w:rsidRPr="000B607C">
        <w:rPr>
          <w:rFonts w:cstheme="minorHAnsi"/>
          <w:b/>
          <w:sz w:val="36"/>
          <w:szCs w:val="36"/>
        </w:rPr>
        <w:t xml:space="preserve">« Covidiotie » : </w:t>
      </w:r>
      <w:r w:rsidRPr="000B607C">
        <w:rPr>
          <w:rFonts w:cstheme="minorHAnsi"/>
          <w:bCs/>
          <w:sz w:val="36"/>
          <w:szCs w:val="36"/>
        </w:rPr>
        <w:t>mot valise associant Covid et idiotie et désignant des comportements jugés aberrants pendant la pandémie. Par exemple « rave » sauvage de plusieurs centaines de personnes, non port du masque, « Covid-party » pour se contaminer, etc</w:t>
      </w:r>
      <w:commentRangeEnd w:id="39"/>
      <w:r w:rsidR="009D7C4C" w:rsidRPr="000B607C">
        <w:rPr>
          <w:rStyle w:val="Marquedecommentaire"/>
          <w:sz w:val="36"/>
          <w:szCs w:val="36"/>
        </w:rPr>
        <w:commentReference w:id="39"/>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82A454E" w14:textId="14219308" w:rsidR="00BD7C11" w:rsidRPr="000B607C" w:rsidRDefault="00BD7C11" w:rsidP="00B902AA">
      <w:pPr>
        <w:rPr>
          <w:rFonts w:cstheme="minorHAnsi"/>
          <w:bCs/>
          <w:sz w:val="36"/>
          <w:szCs w:val="36"/>
        </w:rPr>
      </w:pPr>
      <w:r>
        <w:rPr>
          <w:rFonts w:cstheme="minorHAnsi"/>
          <w:b/>
          <w:sz w:val="36"/>
          <w:szCs w:val="36"/>
        </w:rPr>
        <w:t xml:space="preserve">« Craving » : </w:t>
      </w:r>
      <w:r w:rsidRPr="00BD7C11">
        <w:rPr>
          <w:rFonts w:cstheme="minorHAnsi"/>
          <w:bCs/>
          <w:sz w:val="36"/>
          <w:szCs w:val="36"/>
        </w:rPr>
        <w:t>besoin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p>
    <w:p w14:paraId="7C49A65E" w14:textId="1A76AAD8" w:rsidR="00B20749"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2559D8CB" w14:textId="4FB6615C" w:rsidR="006D5EB5" w:rsidRDefault="006D5EB5" w:rsidP="00032653">
      <w:pPr>
        <w:rPr>
          <w:rFonts w:cstheme="minorHAnsi"/>
          <w:sz w:val="36"/>
          <w:szCs w:val="36"/>
          <w:shd w:val="clear" w:color="auto" w:fill="F8F7FD"/>
        </w:rPr>
      </w:pPr>
      <w:r w:rsidRPr="000B607C">
        <w:rPr>
          <w:rFonts w:cstheme="minorHAnsi"/>
          <w:sz w:val="36"/>
          <w:szCs w:val="36"/>
          <w:shd w:val="clear" w:color="auto" w:fill="F8F7FD"/>
        </w:rPr>
        <w:t>« </w:t>
      </w:r>
      <w:r w:rsidRPr="000B607C">
        <w:rPr>
          <w:rFonts w:cstheme="minorHAnsi"/>
          <w:b/>
          <w:bCs/>
          <w:sz w:val="36"/>
          <w:szCs w:val="36"/>
          <w:shd w:val="clear" w:color="auto" w:fill="F8F7FD"/>
        </w:rPr>
        <w:t>Croissance post traumatique</w:t>
      </w:r>
      <w:r w:rsidRPr="000B607C">
        <w:rPr>
          <w:rFonts w:cstheme="minorHAnsi"/>
          <w:sz w:val="36"/>
          <w:szCs w:val="36"/>
          <w:shd w:val="clear" w:color="auto" w:fill="F8F7FD"/>
        </w:rPr>
        <w:t xml:space="preserve"> » : aptitude d’un individu à dépasser ses anciennes limites après un drame de la vie (attentat, viol, accident, maladie, deuil), pour devenir une personne plus pleine, plus apte et plus vivante. Concept développé par </w:t>
      </w:r>
      <w:r w:rsidRPr="000B607C">
        <w:rPr>
          <w:rFonts w:cstheme="minorHAnsi"/>
          <w:i/>
          <w:iCs/>
          <w:sz w:val="36"/>
          <w:szCs w:val="36"/>
          <w:u w:val="single"/>
          <w:shd w:val="clear" w:color="auto" w:fill="F8F7FD"/>
        </w:rPr>
        <w:t>Stephen Joseph</w:t>
      </w:r>
      <w:r w:rsidRPr="000B607C">
        <w:rPr>
          <w:rFonts w:cstheme="minorHAnsi"/>
          <w:sz w:val="36"/>
          <w:szCs w:val="36"/>
          <w:shd w:val="clear" w:color="auto" w:fill="F8F7FD"/>
        </w:rPr>
        <w:t xml:space="preserve">, </w:t>
      </w:r>
      <w:r w:rsidRPr="000B607C">
        <w:rPr>
          <w:rFonts w:cstheme="minorHAnsi"/>
          <w:i/>
          <w:iCs/>
          <w:sz w:val="36"/>
          <w:szCs w:val="36"/>
          <w:u w:val="single"/>
          <w:shd w:val="clear" w:color="auto" w:fill="F8F7FD"/>
        </w:rPr>
        <w:t>Richard Tedeschi</w:t>
      </w:r>
      <w:r w:rsidRPr="000B607C">
        <w:rPr>
          <w:rFonts w:cstheme="minorHAnsi"/>
          <w:sz w:val="36"/>
          <w:szCs w:val="36"/>
          <w:shd w:val="clear" w:color="auto" w:fill="F8F7FD"/>
        </w:rPr>
        <w:t xml:space="preserve"> et</w:t>
      </w:r>
      <w:r w:rsidRPr="000B607C">
        <w:rPr>
          <w:rFonts w:cstheme="minorHAnsi"/>
          <w:i/>
          <w:iCs/>
          <w:sz w:val="36"/>
          <w:szCs w:val="36"/>
          <w:u w:val="single"/>
          <w:shd w:val="clear" w:color="auto" w:fill="F8F7FD"/>
        </w:rPr>
        <w:t xml:space="preserve"> Lawrence Calhoun</w:t>
      </w:r>
      <w:r w:rsidRPr="000B607C">
        <w:rPr>
          <w:rFonts w:cstheme="minorHAnsi"/>
          <w:sz w:val="36"/>
          <w:szCs w:val="36"/>
          <w:shd w:val="clear" w:color="auto" w:fill="F8F7FD"/>
        </w:rPr>
        <w:t>.</w:t>
      </w:r>
    </w:p>
    <w:p w14:paraId="31E2F830" w14:textId="6C80F120" w:rsidR="00312CB1" w:rsidRDefault="00B62D31" w:rsidP="00032653">
      <w:pPr>
        <w:rPr>
          <w:rFonts w:cstheme="minorHAnsi"/>
          <w:sz w:val="36"/>
          <w:szCs w:val="36"/>
          <w:shd w:val="clear" w:color="auto" w:fill="F8F7FD"/>
        </w:rPr>
      </w:pPr>
      <w:r w:rsidRPr="00B62D31">
        <w:rPr>
          <w:rFonts w:cstheme="minorHAnsi"/>
          <w:b/>
          <w:bCs/>
          <w:sz w:val="36"/>
          <w:szCs w:val="36"/>
          <w:shd w:val="clear" w:color="auto" w:fill="F8F7FD"/>
        </w:rPr>
        <w:t>« Cybercinétose »</w:t>
      </w:r>
      <w:r>
        <w:rPr>
          <w:rFonts w:cstheme="minorHAnsi"/>
          <w:sz w:val="36"/>
          <w:szCs w:val="36"/>
          <w:shd w:val="clear" w:color="auto" w:fill="F8F7FD"/>
        </w:rPr>
        <w:t xml:space="preserve"> :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Pr>
          <w:rFonts w:cstheme="minorHAnsi"/>
          <w:sz w:val="36"/>
          <w:szCs w:val="36"/>
          <w:shd w:val="clear" w:color="auto" w:fill="F8F7FD"/>
        </w:rPr>
        <w:t xml:space="preserve"> Une des </w:t>
      </w:r>
      <w:r w:rsidR="005F1AFD">
        <w:rPr>
          <w:rFonts w:cstheme="minorHAnsi"/>
          <w:sz w:val="36"/>
          <w:szCs w:val="36"/>
          <w:shd w:val="clear" w:color="auto" w:fill="F8F7FD"/>
        </w:rPr>
        <w:t>raisons</w:t>
      </w:r>
      <w:r>
        <w:rPr>
          <w:rFonts w:cstheme="minorHAnsi"/>
          <w:sz w:val="36"/>
          <w:szCs w:val="36"/>
          <w:shd w:val="clear" w:color="auto" w:fill="F8F7FD"/>
        </w:rPr>
        <w:t xml:space="preserve"> est la discordance entre les informations visuelles et les</w:t>
      </w:r>
      <w:r w:rsidR="0040749D">
        <w:rPr>
          <w:rFonts w:cstheme="minorHAnsi"/>
          <w:sz w:val="36"/>
          <w:szCs w:val="36"/>
          <w:shd w:val="clear" w:color="auto" w:fill="F8F7FD"/>
        </w:rPr>
        <w:t xml:space="preserve"> informations proprioceptives. </w:t>
      </w:r>
      <w:r w:rsidR="0040749D" w:rsidRPr="0040749D">
        <w:rPr>
          <w:rFonts w:cstheme="minorHAnsi"/>
          <w:b/>
          <w:bCs/>
          <w:sz w:val="36"/>
          <w:szCs w:val="36"/>
          <w:shd w:val="clear" w:color="auto" w:fill="F8F7FD"/>
        </w:rPr>
        <w:t>IH 04 2022</w:t>
      </w:r>
      <w:r w:rsidR="0040749D">
        <w:rPr>
          <w:rFonts w:cstheme="minorHAnsi"/>
          <w:sz w:val="36"/>
          <w:szCs w:val="36"/>
          <w:shd w:val="clear" w:color="auto" w:fill="F8F7FD"/>
        </w:rPr>
        <w:t>.</w:t>
      </w:r>
    </w:p>
    <w:p w14:paraId="36DAD399" w14:textId="527C5F92" w:rsidR="004A7F53" w:rsidRDefault="004A7F53" w:rsidP="00032653">
      <w:pPr>
        <w:rPr>
          <w:rFonts w:cstheme="minorHAnsi"/>
          <w:sz w:val="36"/>
          <w:szCs w:val="36"/>
          <w:shd w:val="clear" w:color="auto" w:fill="F8F7FD"/>
        </w:rPr>
      </w:pPr>
      <w:bookmarkStart w:id="40" w:name="_Hlk97659940"/>
      <w:r w:rsidRPr="004A7F53">
        <w:rPr>
          <w:rFonts w:cstheme="minorHAnsi"/>
          <w:b/>
          <w:bCs/>
          <w:sz w:val="36"/>
          <w:szCs w:val="36"/>
          <w:shd w:val="clear" w:color="auto" w:fill="F8F7FD"/>
        </w:rPr>
        <w:t>« Déafférentation »</w:t>
      </w:r>
      <w:r>
        <w:rPr>
          <w:rFonts w:cstheme="minorHAnsi"/>
          <w:sz w:val="36"/>
          <w:szCs w:val="36"/>
          <w:shd w:val="clear" w:color="auto" w:fill="F8F7FD"/>
        </w:rPr>
        <w:t xml:space="preserve"> : Perte de la sensibilité proprioceptive. </w:t>
      </w:r>
      <w:bookmarkEnd w:id="40"/>
      <w:r w:rsidRPr="004A7F53">
        <w:rPr>
          <w:rFonts w:cstheme="minorHAnsi"/>
          <w:b/>
          <w:bCs/>
          <w:sz w:val="36"/>
          <w:szCs w:val="36"/>
          <w:shd w:val="clear" w:color="auto" w:fill="F8F7FD"/>
        </w:rPr>
        <w:t>IH 03 2022</w:t>
      </w:r>
    </w:p>
    <w:p w14:paraId="066FB635" w14:textId="7ADBCE83" w:rsidR="006143AC" w:rsidRDefault="006143AC" w:rsidP="00032653">
      <w:pPr>
        <w:rPr>
          <w:rFonts w:cstheme="minorHAnsi"/>
          <w:sz w:val="36"/>
          <w:szCs w:val="36"/>
          <w:shd w:val="clear" w:color="auto" w:fill="F8F7FD"/>
        </w:rPr>
      </w:pPr>
      <w:bookmarkStart w:id="41" w:name="_Hlk97659690"/>
      <w:r w:rsidRPr="006143AC">
        <w:rPr>
          <w:rFonts w:cstheme="minorHAnsi"/>
          <w:b/>
          <w:bCs/>
          <w:sz w:val="36"/>
          <w:szCs w:val="36"/>
          <w:shd w:val="clear" w:color="auto" w:fill="F8F7FD"/>
        </w:rPr>
        <w:t>« Dé</w:t>
      </w:r>
      <w:r>
        <w:rPr>
          <w:rFonts w:cstheme="minorHAnsi"/>
          <w:b/>
          <w:bCs/>
          <w:sz w:val="36"/>
          <w:szCs w:val="36"/>
          <w:shd w:val="clear" w:color="auto" w:fill="F8F7FD"/>
        </w:rPr>
        <w:t>s</w:t>
      </w:r>
      <w:r w:rsidRPr="006143AC">
        <w:rPr>
          <w:rFonts w:cstheme="minorHAnsi"/>
          <w:b/>
          <w:bCs/>
          <w:sz w:val="36"/>
          <w:szCs w:val="36"/>
          <w:shd w:val="clear" w:color="auto" w:fill="F8F7FD"/>
        </w:rPr>
        <w:t>afférentation »</w:t>
      </w:r>
      <w:r>
        <w:rPr>
          <w:rFonts w:cstheme="minorHAnsi"/>
          <w:sz w:val="36"/>
          <w:szCs w:val="36"/>
          <w:shd w:val="clear" w:color="auto" w:fill="F8F7FD"/>
        </w:rPr>
        <w:t xml:space="preserve"> : Absence totale ou partielle des informations parvenant au cerveau. </w:t>
      </w:r>
      <w:bookmarkEnd w:id="41"/>
      <w:r w:rsidRPr="006143AC">
        <w:rPr>
          <w:rFonts w:cstheme="minorHAnsi"/>
          <w:b/>
          <w:bCs/>
          <w:sz w:val="36"/>
          <w:szCs w:val="36"/>
          <w:shd w:val="clear" w:color="auto" w:fill="F8F7FD"/>
        </w:rPr>
        <w:t>IH 03 2022</w:t>
      </w:r>
      <w:r>
        <w:rPr>
          <w:rFonts w:cstheme="minorHAnsi"/>
          <w:sz w:val="36"/>
          <w:szCs w:val="36"/>
          <w:shd w:val="clear" w:color="auto" w:fill="F8F7FD"/>
        </w:rPr>
        <w:t>.</w:t>
      </w:r>
    </w:p>
    <w:p w14:paraId="2FA3413E" w14:textId="6B580D2C" w:rsidR="006D5EB5" w:rsidRPr="00312CB1" w:rsidRDefault="00BD7C11" w:rsidP="00B902AA">
      <w:pPr>
        <w:rPr>
          <w:rFonts w:cstheme="minorHAnsi"/>
          <w:sz w:val="36"/>
          <w:szCs w:val="36"/>
          <w:shd w:val="clear" w:color="auto" w:fill="F8F7FD"/>
        </w:rPr>
      </w:pPr>
      <w:r>
        <w:rPr>
          <w:rFonts w:cstheme="minorHAnsi"/>
          <w:sz w:val="36"/>
          <w:szCs w:val="36"/>
          <w:shd w:val="clear" w:color="auto" w:fill="F8F7FD"/>
        </w:rPr>
        <w:t>«</w:t>
      </w:r>
      <w:r w:rsidRPr="00312CB1">
        <w:rPr>
          <w:rFonts w:cstheme="minorHAnsi"/>
          <w:b/>
          <w:bCs/>
          <w:sz w:val="36"/>
          <w:szCs w:val="36"/>
          <w:shd w:val="clear" w:color="auto" w:fill="F8F7FD"/>
        </w:rPr>
        <w:t> Dépendance</w:t>
      </w:r>
      <w:r w:rsidR="00312CB1">
        <w:rPr>
          <w:rFonts w:cstheme="minorHAnsi"/>
          <w:sz w:val="36"/>
          <w:szCs w:val="36"/>
          <w:shd w:val="clear" w:color="auto" w:fill="F8F7FD"/>
        </w:rPr>
        <w:t> »</w:t>
      </w:r>
      <w:r>
        <w:rPr>
          <w:rFonts w:cstheme="minorHAnsi"/>
          <w:sz w:val="36"/>
          <w:szCs w:val="36"/>
          <w:shd w:val="clear" w:color="auto" w:fill="F8F7FD"/>
        </w:rPr>
        <w:t> : attachement problématique aussi bien à une substance qu’à un comportement ou encore à un affect</w:t>
      </w:r>
      <w:r w:rsidR="00312CB1">
        <w:rPr>
          <w:rFonts w:cstheme="minorHAnsi"/>
          <w:sz w:val="36"/>
          <w:szCs w:val="36"/>
          <w:shd w:val="clear" w:color="auto" w:fill="F8F7FD"/>
        </w:rPr>
        <w:t>,</w:t>
      </w:r>
      <w:r>
        <w:rPr>
          <w:rFonts w:cstheme="minorHAnsi"/>
          <w:sz w:val="36"/>
          <w:szCs w:val="36"/>
          <w:shd w:val="clear" w:color="auto" w:fill="F8F7FD"/>
        </w:rPr>
        <w:t xml:space="preserve"> </w:t>
      </w:r>
      <w:r w:rsidR="00312CB1">
        <w:rPr>
          <w:rFonts w:cstheme="minorHAnsi"/>
          <w:sz w:val="36"/>
          <w:szCs w:val="36"/>
          <w:shd w:val="clear" w:color="auto" w:fill="F8F7FD"/>
        </w:rPr>
        <w:t>comme une relation par exemple.</w:t>
      </w:r>
    </w:p>
    <w:p w14:paraId="61DE6D33" w14:textId="2BFE329E"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baisse de la tension artérielle pendant le sommeil. </w:t>
      </w:r>
      <w:r w:rsidRPr="000B607C">
        <w:rPr>
          <w:rFonts w:cstheme="minorHAnsi"/>
          <w:b/>
          <w:sz w:val="36"/>
          <w:szCs w:val="36"/>
        </w:rPr>
        <w:t>IH 01 2020</w:t>
      </w:r>
    </w:p>
    <w:p w14:paraId="588D89FE" w14:textId="77777777" w:rsidR="006B6E68" w:rsidRDefault="006B6E68" w:rsidP="006B6E68">
      <w:pPr>
        <w:rPr>
          <w:b/>
          <w:sz w:val="36"/>
          <w:szCs w:val="36"/>
          <w:u w:val="single"/>
        </w:rPr>
      </w:pPr>
      <w:bookmarkStart w:id="42"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p>
    <w:bookmarkEnd w:id="42"/>
    <w:p w14:paraId="7072895A" w14:textId="48F3BF00" w:rsidR="00C6330D" w:rsidRPr="00167E5B" w:rsidRDefault="00C6330D" w:rsidP="00B902AA">
      <w:pPr>
        <w:rPr>
          <w:rFonts w:cstheme="minorHAnsi"/>
          <w:b/>
          <w:color w:val="000000" w:themeColor="text1"/>
          <w:sz w:val="36"/>
          <w:szCs w:val="36"/>
        </w:rPr>
      </w:pPr>
      <w:r w:rsidRPr="00C6330D">
        <w:rPr>
          <w:rFonts w:cstheme="minorHAnsi"/>
          <w:color w:val="4D5156"/>
          <w:sz w:val="36"/>
          <w:szCs w:val="36"/>
          <w:shd w:val="clear" w:color="auto" w:fill="FFFFFF"/>
        </w:rPr>
        <w:t> </w:t>
      </w:r>
      <w:r w:rsidRPr="00167E5B">
        <w:rPr>
          <w:rFonts w:cstheme="minorHAnsi"/>
          <w:b/>
          <w:bCs/>
          <w:color w:val="000000" w:themeColor="text1"/>
          <w:sz w:val="36"/>
          <w:szCs w:val="36"/>
          <w:shd w:val="clear" w:color="auto" w:fill="FFFFFF"/>
        </w:rPr>
        <w:t>IH 02 2022</w:t>
      </w:r>
      <w:r w:rsidRPr="00167E5B">
        <w:rPr>
          <w:rFonts w:cstheme="minorHAnsi"/>
          <w:color w:val="000000" w:themeColor="text1"/>
          <w:sz w:val="36"/>
          <w:szCs w:val="36"/>
          <w:shd w:val="clear" w:color="auto" w:fill="FFFFFF"/>
        </w:rPr>
        <w:t>.</w:t>
      </w:r>
    </w:p>
    <w:p w14:paraId="16D144E2" w14:textId="5D9032F0" w:rsidR="003A1AD4" w:rsidRDefault="003A1AD4" w:rsidP="00B902AA">
      <w:pPr>
        <w:rPr>
          <w:rFonts w:cstheme="minorHAnsi"/>
          <w:b/>
          <w:sz w:val="36"/>
          <w:szCs w:val="36"/>
        </w:rPr>
      </w:pPr>
      <w:bookmarkStart w:id="43" w:name="_Hlk90135997"/>
      <w:r w:rsidRPr="000B607C">
        <w:rPr>
          <w:rFonts w:cstheme="minorHAnsi"/>
          <w:b/>
          <w:sz w:val="36"/>
          <w:szCs w:val="36"/>
        </w:rPr>
        <w:t xml:space="preserve">« Double dissociation » : </w:t>
      </w:r>
      <w:r w:rsidRPr="000B607C">
        <w:rPr>
          <w:rFonts w:cstheme="minorHAnsi"/>
          <w:bCs/>
          <w:sz w:val="36"/>
          <w:szCs w:val="36"/>
        </w:rPr>
        <w:t xml:space="preserve">Technique qui consiste à amener le patient en état d’hypnose à se voir (soi-même ou son avatar) sur un écran ou une scène extérieure, par exemple pour y affronter progressivement une situation traumatisante. </w:t>
      </w:r>
      <w:bookmarkEnd w:id="43"/>
      <w:r w:rsidRPr="000B607C">
        <w:rPr>
          <w:rFonts w:cstheme="minorHAnsi"/>
          <w:b/>
          <w:sz w:val="36"/>
          <w:szCs w:val="36"/>
        </w:rPr>
        <w:t>IH 12 2021</w:t>
      </w:r>
    </w:p>
    <w:p w14:paraId="4A31DB6E" w14:textId="3282698E" w:rsidR="00783A45" w:rsidRPr="00783A45" w:rsidRDefault="00783A45" w:rsidP="00B902AA">
      <w:pPr>
        <w:rPr>
          <w:rFonts w:cstheme="minorHAnsi"/>
          <w:sz w:val="36"/>
          <w:szCs w:val="36"/>
        </w:rPr>
      </w:pPr>
      <w:bookmarkStart w:id="44" w:name="_Hlk103202320"/>
      <w:bookmarkStart w:id="45" w:name="_Hlk100492549"/>
      <w:r>
        <w:rPr>
          <w:rFonts w:cstheme="minorHAnsi"/>
          <w:b/>
          <w:sz w:val="36"/>
          <w:szCs w:val="36"/>
        </w:rPr>
        <w:t xml:space="preserve">« Douleur nociplastique » : </w:t>
      </w:r>
      <w:r w:rsidRPr="00783A45">
        <w:rPr>
          <w:rFonts w:cstheme="minorHAnsi"/>
          <w:color w:val="202124"/>
          <w:sz w:val="36"/>
          <w:szCs w:val="36"/>
          <w:shd w:val="clear" w:color="auto" w:fill="FFFFFF"/>
        </w:rPr>
        <w:t>douleur qui résulte d'une altération de la nociception malgré l'absence d'évidence claire de lésion de tissu ou de menace de lésion causant l'activation des nocicepteurs</w:t>
      </w:r>
      <w:bookmarkEnd w:id="44"/>
      <w:r>
        <w:rPr>
          <w:rFonts w:cstheme="minorHAnsi"/>
          <w:color w:val="202124"/>
          <w:sz w:val="36"/>
          <w:szCs w:val="36"/>
          <w:shd w:val="clear" w:color="auto" w:fill="FFFFFF"/>
        </w:rPr>
        <w:t xml:space="preserve">.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45"/>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1B4968BD" w14:textId="538127D3" w:rsidR="00D03697" w:rsidRPr="000B607C" w:rsidRDefault="002F5D51" w:rsidP="00B902AA">
      <w:pPr>
        <w:rPr>
          <w:rFonts w:cstheme="minorHAnsi"/>
          <w:bCs/>
          <w:sz w:val="36"/>
          <w:szCs w:val="36"/>
        </w:rPr>
      </w:pPr>
      <w:r>
        <w:rPr>
          <w:rFonts w:cstheme="minorHAnsi"/>
          <w:b/>
          <w:sz w:val="36"/>
          <w:szCs w:val="36"/>
        </w:rPr>
        <w:t>« </w:t>
      </w:r>
      <w:r w:rsidR="00D03697" w:rsidRPr="000B607C">
        <w:rPr>
          <w:rFonts w:cstheme="minorHAnsi"/>
          <w:b/>
          <w:sz w:val="36"/>
          <w:szCs w:val="36"/>
        </w:rPr>
        <w:t>DMT</w:t>
      </w:r>
      <w:r>
        <w:rPr>
          <w:rFonts w:cstheme="minorHAnsi"/>
          <w:b/>
          <w:sz w:val="36"/>
          <w:szCs w:val="36"/>
        </w:rPr>
        <w:t xml:space="preserve"> » </w:t>
      </w:r>
      <w:r w:rsidR="00D03697" w:rsidRPr="000B607C">
        <w:rPr>
          <w:rFonts w:cstheme="minorHAnsi"/>
          <w:b/>
          <w:sz w:val="36"/>
          <w:szCs w:val="36"/>
        </w:rPr>
        <w:t>: D</w:t>
      </w:r>
      <w:r w:rsidR="00D03697" w:rsidRPr="000B607C">
        <w:rPr>
          <w:rFonts w:cstheme="minorHAnsi"/>
          <w:bCs/>
          <w:sz w:val="36"/>
          <w:szCs w:val="36"/>
        </w:rPr>
        <w:t>i</w:t>
      </w:r>
      <w:r w:rsidR="007864B0" w:rsidRPr="000B607C">
        <w:rPr>
          <w:rFonts w:cstheme="minorHAnsi"/>
          <w:b/>
          <w:sz w:val="36"/>
          <w:szCs w:val="36"/>
        </w:rPr>
        <w:t>M</w:t>
      </w:r>
      <w:r w:rsidR="00D03697" w:rsidRPr="000B607C">
        <w:rPr>
          <w:rFonts w:cstheme="minorHAnsi"/>
          <w:bCs/>
          <w:sz w:val="36"/>
          <w:szCs w:val="36"/>
        </w:rPr>
        <w:t>éthyl</w:t>
      </w:r>
      <w:r w:rsidR="007864B0" w:rsidRPr="000B607C">
        <w:rPr>
          <w:rFonts w:cstheme="minorHAnsi"/>
          <w:b/>
          <w:sz w:val="36"/>
          <w:szCs w:val="36"/>
        </w:rPr>
        <w:t>T</w:t>
      </w:r>
      <w:r w:rsidR="00D03697" w:rsidRPr="000B607C">
        <w:rPr>
          <w:rFonts w:cstheme="minorHAnsi"/>
          <w:bCs/>
          <w:sz w:val="36"/>
          <w:szCs w:val="36"/>
        </w:rPr>
        <w:t>ryptamine. Puissant hallucinogène, apparenté au LSD, provoquant dans certains cas des expériences de « </w:t>
      </w:r>
      <w:r w:rsidR="00D03697" w:rsidRPr="000B607C">
        <w:rPr>
          <w:rFonts w:cstheme="minorHAnsi"/>
          <w:bCs/>
          <w:i/>
          <w:iCs/>
          <w:sz w:val="36"/>
          <w:szCs w:val="36"/>
        </w:rPr>
        <w:t>mort imminente</w:t>
      </w:r>
      <w:r w:rsidR="00D03697" w:rsidRPr="000B607C">
        <w:rPr>
          <w:rFonts w:cstheme="minorHAnsi"/>
          <w:bCs/>
          <w:sz w:val="36"/>
          <w:szCs w:val="36"/>
        </w:rPr>
        <w:t xml:space="preserve"> ».</w:t>
      </w:r>
      <w:r w:rsidR="007864B0" w:rsidRPr="000B607C">
        <w:rPr>
          <w:rFonts w:cstheme="minorHAnsi"/>
          <w:bCs/>
          <w:sz w:val="36"/>
          <w:szCs w:val="36"/>
        </w:rPr>
        <w:t xml:space="preserve"> </w:t>
      </w:r>
      <w:r w:rsidR="00D03697" w:rsidRPr="000B607C">
        <w:rPr>
          <w:rFonts w:cstheme="minorHAnsi"/>
          <w:b/>
          <w:sz w:val="36"/>
          <w:szCs w:val="36"/>
        </w:rPr>
        <w:t>IH 2021 11</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xml:space="preserve"> : </w:t>
      </w:r>
      <w:proofErr w:type="spellStart"/>
      <w:r w:rsidR="00AC0DBB" w:rsidRPr="000B607C">
        <w:rPr>
          <w:rFonts w:cstheme="minorHAnsi"/>
          <w:sz w:val="36"/>
          <w:szCs w:val="36"/>
        </w:rPr>
        <w:t>cf</w:t>
      </w:r>
      <w:proofErr w:type="spellEnd"/>
      <w:r w:rsidR="00AC0DBB" w:rsidRPr="000B607C">
        <w:rPr>
          <w:rFonts w:cstheme="minorHAnsi"/>
          <w:sz w:val="36"/>
          <w:szCs w:val="36"/>
        </w:rPr>
        <w:t xml:space="preserve"> Erickson traité pratique p 119</w:t>
      </w:r>
    </w:p>
    <w:p w14:paraId="37C69F7D" w14:textId="4904AF71" w:rsidR="00A441B9" w:rsidRPr="000B607C" w:rsidRDefault="006D5EB5" w:rsidP="00032653">
      <w:pPr>
        <w:rPr>
          <w:rFonts w:cstheme="minorHAnsi"/>
          <w:b/>
          <w:bCs/>
          <w:sz w:val="36"/>
          <w:szCs w:val="36"/>
        </w:rPr>
      </w:pPr>
      <w:bookmarkStart w:id="46" w:name="_Hlk104208507"/>
      <w:r w:rsidRPr="000B607C">
        <w:rPr>
          <w:rFonts w:cstheme="minorHAnsi"/>
          <w:b/>
          <w:bCs/>
          <w:sz w:val="36"/>
          <w:szCs w:val="36"/>
        </w:rPr>
        <w:t>« Doula »</w:t>
      </w:r>
      <w:r w:rsidR="002F5D51">
        <w:rPr>
          <w:rFonts w:cstheme="minorHAnsi"/>
          <w:b/>
          <w:bCs/>
          <w:sz w:val="36"/>
          <w:szCs w:val="36"/>
        </w:rPr>
        <w:t xml:space="preserve"> :  </w:t>
      </w:r>
      <w:r w:rsidR="002F5D51" w:rsidRPr="002F5D51">
        <w:rPr>
          <w:rFonts w:cstheme="minorHAnsi"/>
          <w:sz w:val="36"/>
          <w:szCs w:val="36"/>
        </w:rPr>
        <w:t>Femme qui propose un accompagnement non médical de la grossesse et de l’accouchement</w:t>
      </w:r>
      <w:bookmarkEnd w:id="46"/>
      <w:r w:rsidR="002F5D51" w:rsidRPr="002F5D51">
        <w:rPr>
          <w:rFonts w:cstheme="minorHAnsi"/>
          <w:sz w:val="36"/>
          <w:szCs w:val="36"/>
        </w:rPr>
        <w:t>.</w:t>
      </w:r>
      <w:r w:rsidR="002F5D51">
        <w:rPr>
          <w:rFonts w:cstheme="minorHAnsi"/>
          <w:b/>
          <w:bCs/>
          <w:sz w:val="36"/>
          <w:szCs w:val="36"/>
        </w:rPr>
        <w:t xml:space="preserve"> IH 06 2022</w:t>
      </w:r>
    </w:p>
    <w:p w14:paraId="5C74C466" w14:textId="798094D0" w:rsidR="00A441B9" w:rsidRDefault="00A441B9" w:rsidP="00032653">
      <w:pPr>
        <w:rPr>
          <w:rFonts w:cstheme="minorHAnsi"/>
          <w:b/>
          <w:bCs/>
          <w:sz w:val="36"/>
          <w:szCs w:val="36"/>
        </w:rPr>
      </w:pPr>
      <w:bookmarkStart w:id="47"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47"/>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54D9E6FF" w14:textId="0081519A" w:rsidR="007C038C" w:rsidRDefault="007C038C" w:rsidP="00032653">
      <w:pPr>
        <w:rPr>
          <w:rFonts w:cstheme="minorHAnsi"/>
          <w:b/>
          <w:bCs/>
          <w:sz w:val="36"/>
          <w:szCs w:val="36"/>
          <w:shd w:val="clear" w:color="auto" w:fill="FFFFFF"/>
        </w:rPr>
      </w:pPr>
      <w:bookmarkStart w:id="48"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48"/>
      <w:r w:rsidR="009A1B9F" w:rsidRPr="009A1B9F">
        <w:rPr>
          <w:rFonts w:cstheme="minorHAnsi"/>
          <w:b/>
          <w:bCs/>
          <w:sz w:val="36"/>
          <w:szCs w:val="36"/>
          <w:shd w:val="clear" w:color="auto" w:fill="FFFFFF"/>
        </w:rPr>
        <w:t>IH 04 2022</w:t>
      </w:r>
    </w:p>
    <w:p w14:paraId="7C243B03" w14:textId="5A1EBFEB" w:rsidR="00761069" w:rsidRPr="009A1B9F" w:rsidRDefault="00761069" w:rsidP="00032653">
      <w:pPr>
        <w:rPr>
          <w:rFonts w:cstheme="minorHAnsi"/>
          <w:sz w:val="36"/>
          <w:szCs w:val="36"/>
        </w:rPr>
      </w:pPr>
      <w:bookmarkStart w:id="49"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49"/>
      <w:r w:rsidR="00D56BD0" w:rsidRPr="00D56BD0">
        <w:rPr>
          <w:rFonts w:cstheme="minorHAnsi"/>
          <w:b/>
          <w:bCs/>
          <w:sz w:val="36"/>
          <w:szCs w:val="36"/>
          <w:shd w:val="clear" w:color="auto" w:fill="FFFFFF"/>
        </w:rPr>
        <w:t>IH 05 2022</w:t>
      </w:r>
    </w:p>
    <w:p w14:paraId="5A566B2E" w14:textId="45272E16" w:rsidR="001D6140" w:rsidRPr="000B607C" w:rsidRDefault="001D6140" w:rsidP="00032653">
      <w:pPr>
        <w:rPr>
          <w:rFonts w:cstheme="minorHAnsi"/>
          <w:b/>
          <w:bCs/>
          <w:sz w:val="36"/>
          <w:szCs w:val="36"/>
        </w:rPr>
      </w:pPr>
      <w:bookmarkStart w:id="50" w:name="_Hlk97647851"/>
      <w:r>
        <w:rPr>
          <w:rFonts w:cstheme="minorHAnsi"/>
          <w:b/>
          <w:bCs/>
          <w:sz w:val="36"/>
          <w:szCs w:val="36"/>
        </w:rPr>
        <w:t xml:space="preserve">« Dyspareunies » : </w:t>
      </w:r>
      <w:r>
        <w:rPr>
          <w:rFonts w:cstheme="minorHAnsi"/>
          <w:sz w:val="36"/>
          <w:szCs w:val="36"/>
        </w:rPr>
        <w:t>Douleurs ressenties pendant ou après les rapports sexuels</w:t>
      </w:r>
      <w:bookmarkEnd w:id="50"/>
      <w:r>
        <w:rPr>
          <w:rFonts w:cstheme="minorHAnsi"/>
          <w:sz w:val="36"/>
          <w:szCs w:val="36"/>
        </w:rPr>
        <w:t xml:space="preserve">. </w:t>
      </w:r>
      <w:r w:rsidRPr="001D6140">
        <w:rPr>
          <w:rFonts w:cstheme="minorHAnsi"/>
          <w:b/>
          <w:bCs/>
          <w:sz w:val="36"/>
          <w:szCs w:val="36"/>
        </w:rPr>
        <w:t>IH 03 2022.</w:t>
      </w:r>
    </w:p>
    <w:p w14:paraId="5E7CB5E3" w14:textId="77777777" w:rsidR="00A27BB5" w:rsidRPr="000B607C" w:rsidRDefault="00A27BB5" w:rsidP="00B902AA">
      <w:pPr>
        <w:rPr>
          <w:rFonts w:cstheme="minorHAnsi"/>
          <w:b/>
          <w:bCs/>
          <w:sz w:val="36"/>
          <w:szCs w:val="36"/>
        </w:rPr>
      </w:pPr>
    </w:p>
    <w:p w14:paraId="6B3DA21A" w14:textId="61F93E59" w:rsidR="00FE02AF" w:rsidRPr="00FE02AF" w:rsidRDefault="00FE02AF" w:rsidP="00032653">
      <w:pPr>
        <w:rPr>
          <w:rFonts w:cstheme="minorHAnsi"/>
          <w:b/>
          <w:bCs/>
          <w:sz w:val="36"/>
          <w:szCs w:val="36"/>
          <w:shd w:val="clear" w:color="auto" w:fill="F8F7FD"/>
        </w:rPr>
      </w:pPr>
      <w:bookmarkStart w:id="51" w:name="_Hlk95568568"/>
      <w:bookmarkStart w:id="52" w:name="_Hlk42620811"/>
      <w:r>
        <w:rPr>
          <w:rFonts w:cstheme="minorHAnsi"/>
          <w:b/>
          <w:bCs/>
          <w:sz w:val="36"/>
          <w:szCs w:val="36"/>
          <w:shd w:val="clear" w:color="auto" w:fill="F8F7FD"/>
        </w:rPr>
        <w:t xml:space="preserve">« Eco-anxiété » :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0D7CBF20" w14:textId="48727D4C" w:rsidR="002531C5" w:rsidRDefault="002531C5" w:rsidP="00032653">
      <w:pPr>
        <w:rPr>
          <w:rFonts w:cstheme="minorHAnsi"/>
          <w:b/>
          <w:bCs/>
          <w:sz w:val="36"/>
          <w:szCs w:val="36"/>
          <w:shd w:val="clear" w:color="auto" w:fill="F8F7FD"/>
        </w:rPr>
      </w:pPr>
      <w:r>
        <w:rPr>
          <w:rFonts w:cstheme="minorHAnsi"/>
          <w:b/>
          <w:bCs/>
          <w:sz w:val="36"/>
          <w:szCs w:val="36"/>
          <w:shd w:val="clear" w:color="auto" w:fill="F8F7FD"/>
        </w:rPr>
        <w:t xml:space="preserve">« Ecstasy » : </w:t>
      </w:r>
      <w:r>
        <w:rPr>
          <w:rFonts w:cstheme="minorHAnsi"/>
          <w:sz w:val="36"/>
          <w:szCs w:val="36"/>
          <w:shd w:val="clear" w:color="auto" w:fill="F8F7FD"/>
        </w:rPr>
        <w:t>nom commun de la MDMA</w:t>
      </w:r>
      <w:bookmarkEnd w:id="51"/>
      <w:r>
        <w:rPr>
          <w:rFonts w:cstheme="minorHAnsi"/>
          <w:sz w:val="36"/>
          <w:szCs w:val="36"/>
          <w:shd w:val="clear" w:color="auto" w:fill="F8F7FD"/>
        </w:rPr>
        <w:t xml:space="preserve">. </w:t>
      </w:r>
      <w:r w:rsidRPr="002531C5">
        <w:rPr>
          <w:rFonts w:cstheme="minorHAnsi"/>
          <w:b/>
          <w:bCs/>
          <w:sz w:val="36"/>
          <w:szCs w:val="36"/>
          <w:shd w:val="clear" w:color="auto" w:fill="F8F7FD"/>
        </w:rPr>
        <w:t>IH 02 2022.</w:t>
      </w:r>
    </w:p>
    <w:p w14:paraId="2A9F9B6A" w14:textId="4E304D28" w:rsidR="00FD3C1E" w:rsidRDefault="0034048D" w:rsidP="00032653">
      <w:pPr>
        <w:rPr>
          <w:rFonts w:cstheme="minorHAnsi"/>
          <w:b/>
          <w:bCs/>
          <w:sz w:val="36"/>
          <w:szCs w:val="36"/>
          <w:shd w:val="clear" w:color="auto" w:fill="F8F7FD"/>
        </w:rPr>
      </w:pPr>
      <w:r>
        <w:rPr>
          <w:rFonts w:cstheme="minorHAnsi"/>
          <w:b/>
          <w:bCs/>
          <w:sz w:val="36"/>
          <w:szCs w:val="36"/>
          <w:shd w:val="clear" w:color="auto" w:fill="F8F7FD"/>
        </w:rPr>
        <w:t xml:space="preserve">« Effet d’ancrage » : </w:t>
      </w:r>
      <w:r w:rsidRPr="00FD3C1E">
        <w:rPr>
          <w:rFonts w:cstheme="minorHAnsi"/>
          <w:color w:val="202124"/>
          <w:sz w:val="36"/>
          <w:szCs w:val="36"/>
          <w:shd w:val="clear" w:color="auto" w:fill="FFFFFF"/>
        </w:rPr>
        <w:t>ou « biais d'</w:t>
      </w:r>
      <w:r w:rsidRPr="00FD3C1E">
        <w:rPr>
          <w:rFonts w:cstheme="minorHAnsi"/>
          <w:b/>
          <w:bCs/>
          <w:color w:val="202124"/>
          <w:sz w:val="36"/>
          <w:szCs w:val="36"/>
          <w:shd w:val="clear" w:color="auto" w:fill="FFFFFF"/>
        </w:rPr>
        <w:t>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l'esprit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(l'ancre)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40EB2C63" w14:textId="11C73377" w:rsidR="00095974" w:rsidRPr="00095974" w:rsidRDefault="00095974" w:rsidP="00032653">
      <w:pPr>
        <w:rPr>
          <w:rFonts w:cstheme="minorHAnsi"/>
          <w:sz w:val="36"/>
          <w:szCs w:val="36"/>
          <w:shd w:val="clear" w:color="auto" w:fill="F8F7FD"/>
        </w:rPr>
      </w:pPr>
      <w:bookmarkStart w:id="53" w:name="_Hlk100829191"/>
      <w:r w:rsidRPr="00095974">
        <w:rPr>
          <w:rFonts w:cstheme="minorHAnsi"/>
          <w:b/>
          <w:bCs/>
          <w:sz w:val="36"/>
          <w:szCs w:val="36"/>
          <w:shd w:val="clear" w:color="auto" w:fill="F8F7FD"/>
        </w:rPr>
        <w:t xml:space="preserve">« Effet de récence » : </w:t>
      </w:r>
      <w:r w:rsidRPr="00095974">
        <w:rPr>
          <w:rFonts w:cstheme="minorHAnsi"/>
          <w:color w:val="202122"/>
          <w:sz w:val="36"/>
          <w:szCs w:val="36"/>
          <w:shd w:val="clear" w:color="auto" w:fill="FFFFFF"/>
        </w:rPr>
        <w:t>appelé aussi </w:t>
      </w:r>
      <w:r w:rsidRPr="00095974">
        <w:rPr>
          <w:rFonts w:cstheme="minorHAnsi"/>
          <w:b/>
          <w:bCs/>
          <w:color w:val="202122"/>
          <w:sz w:val="36"/>
          <w:szCs w:val="36"/>
          <w:shd w:val="clear" w:color="auto" w:fill="FFFFFF"/>
        </w:rPr>
        <w:t>biais de récence</w:t>
      </w:r>
      <w:r w:rsidRPr="00095974">
        <w:rPr>
          <w:rFonts w:cstheme="minorHAnsi"/>
          <w:color w:val="202122"/>
          <w:sz w:val="36"/>
          <w:szCs w:val="36"/>
          <w:shd w:val="clear" w:color="auto" w:fill="FFFFFF"/>
        </w:rPr>
        <w:t>, il désigne un </w:t>
      </w:r>
      <w:hyperlink r:id="rId17" w:tooltip="Biais cognitif" w:history="1">
        <w:r w:rsidRPr="00095974">
          <w:rPr>
            <w:rFonts w:cstheme="minorHAnsi"/>
            <w:sz w:val="36"/>
            <w:szCs w:val="36"/>
            <w:shd w:val="clear" w:color="auto" w:fill="FFFFFF"/>
          </w:rPr>
          <w:t>biais cognitif</w:t>
        </w:r>
      </w:hyperlink>
      <w:r w:rsidRPr="00095974">
        <w:rPr>
          <w:rFonts w:cstheme="minorHAnsi"/>
          <w:color w:val="202122"/>
          <w:sz w:val="36"/>
          <w:szCs w:val="36"/>
          <w:shd w:val="clear" w:color="auto" w:fill="FFFFFF"/>
        </w:rPr>
        <w:t xml:space="preserve"> qui correspond à la facilité à se rappeler les derniers éléments d'une liste de stimuli que l'on </w:t>
      </w:r>
      <w:r>
        <w:rPr>
          <w:rFonts w:cstheme="minorHAnsi"/>
          <w:color w:val="202122"/>
          <w:sz w:val="36"/>
          <w:szCs w:val="36"/>
          <w:shd w:val="clear" w:color="auto" w:fill="FFFFFF"/>
        </w:rPr>
        <w:t xml:space="preserve">doit mémoriser. </w:t>
      </w:r>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NB : </w:t>
      </w:r>
      <w:r w:rsidRPr="00FD3C1E">
        <w:rPr>
          <w:rFonts w:cstheme="minorHAnsi"/>
          <w:i/>
          <w:iCs/>
          <w:color w:val="202122"/>
          <w:sz w:val="36"/>
          <w:szCs w:val="36"/>
          <w:shd w:val="clear" w:color="auto" w:fill="FFFFFF"/>
        </w:rPr>
        <w:t>Toujours mettre en dernier la suggestion la plus importante</w:t>
      </w:r>
      <w:r>
        <w:rPr>
          <w:rFonts w:cstheme="minorHAnsi"/>
          <w:color w:val="202122"/>
          <w:sz w:val="36"/>
          <w:szCs w:val="36"/>
          <w:shd w:val="clear" w:color="auto" w:fill="FFFFFF"/>
        </w:rPr>
        <w:t> !</w:t>
      </w:r>
      <w:bookmarkEnd w:id="53"/>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7B624686" w14:textId="3EF66079" w:rsidR="006D5EB5" w:rsidRDefault="006D5EB5" w:rsidP="00032653">
      <w:pPr>
        <w:rPr>
          <w:rFonts w:cstheme="minorHAnsi"/>
          <w:b/>
          <w:bCs/>
          <w:sz w:val="36"/>
          <w:szCs w:val="36"/>
          <w:shd w:val="clear" w:color="auto" w:fill="F8F7FD"/>
        </w:rPr>
      </w:pPr>
      <w:r w:rsidRPr="000B607C">
        <w:rPr>
          <w:rFonts w:cstheme="minorHAnsi"/>
          <w:b/>
          <w:bCs/>
          <w:sz w:val="36"/>
          <w:szCs w:val="36"/>
          <w:shd w:val="clear" w:color="auto" w:fill="F8F7FD"/>
        </w:rPr>
        <w:t>« Effet Dunning-Kruger » </w:t>
      </w:r>
      <w:r w:rsidRPr="000B607C">
        <w:rPr>
          <w:rFonts w:cstheme="minorHAnsi"/>
          <w:sz w:val="36"/>
          <w:szCs w:val="36"/>
          <w:shd w:val="clear" w:color="auto" w:fill="F8F7FD"/>
        </w:rPr>
        <w:t>: Biais cognitif aussi appelé</w:t>
      </w:r>
      <w:r w:rsidRPr="000B607C">
        <w:rPr>
          <w:rFonts w:cstheme="minorHAnsi"/>
          <w:b/>
          <w:bCs/>
          <w:sz w:val="36"/>
          <w:szCs w:val="36"/>
          <w:shd w:val="clear" w:color="auto" w:fill="F8F7FD"/>
        </w:rPr>
        <w:t xml:space="preserve"> « effet de surconfiance » </w:t>
      </w:r>
      <w:r w:rsidRPr="000B607C">
        <w:rPr>
          <w:rFonts w:cstheme="minorHAnsi"/>
          <w:sz w:val="36"/>
          <w:szCs w:val="36"/>
          <w:shd w:val="clear" w:color="auto" w:fill="F8F7FD"/>
        </w:rPr>
        <w:t xml:space="preserve">selon lequel les moins qualifiés dans un domaine surestiment leur compétence. </w:t>
      </w:r>
      <w:bookmarkEnd w:id="52"/>
      <w:r w:rsidRPr="000B607C">
        <w:rPr>
          <w:rFonts w:cstheme="minorHAnsi"/>
          <w:b/>
          <w:bCs/>
          <w:sz w:val="36"/>
          <w:szCs w:val="36"/>
          <w:shd w:val="clear" w:color="auto" w:fill="F8F7FD"/>
        </w:rPr>
        <w:t>IH 06 2020</w:t>
      </w:r>
      <w:r w:rsidR="00AB658F" w:rsidRPr="000B607C">
        <w:rPr>
          <w:rFonts w:cstheme="minorHAnsi"/>
          <w:b/>
          <w:bCs/>
          <w:sz w:val="36"/>
          <w:szCs w:val="36"/>
          <w:shd w:val="clear" w:color="auto" w:fill="F8F7FD"/>
        </w:rPr>
        <w:t xml:space="preserve"> / IH 2021 11</w:t>
      </w:r>
      <w:r w:rsidR="008F6CC5">
        <w:rPr>
          <w:rFonts w:cstheme="minorHAnsi"/>
          <w:b/>
          <w:bCs/>
          <w:sz w:val="36"/>
          <w:szCs w:val="36"/>
          <w:shd w:val="clear" w:color="auto" w:fill="F8F7FD"/>
        </w:rPr>
        <w:t>.</w:t>
      </w:r>
    </w:p>
    <w:p w14:paraId="0CDFE192" w14:textId="2E102061" w:rsidR="008F6CC5" w:rsidRPr="008F6CC5" w:rsidRDefault="008F6CC5" w:rsidP="00032653">
      <w:pPr>
        <w:rPr>
          <w:rFonts w:cstheme="minorHAnsi"/>
          <w:b/>
          <w:bCs/>
          <w:sz w:val="36"/>
          <w:szCs w:val="36"/>
          <w:shd w:val="clear" w:color="auto" w:fill="F8F7FD"/>
        </w:rPr>
      </w:pPr>
      <w:bookmarkStart w:id="54" w:name="_Hlk103763927"/>
      <w:r>
        <w:rPr>
          <w:rFonts w:cstheme="minorHAnsi"/>
          <w:b/>
          <w:bCs/>
          <w:sz w:val="36"/>
          <w:szCs w:val="36"/>
          <w:shd w:val="clear" w:color="auto" w:fill="F8F7FD"/>
        </w:rPr>
        <w:t xml:space="preserve">« Effet Clever Hans » :  </w:t>
      </w:r>
      <w:r>
        <w:rPr>
          <w:rFonts w:cstheme="minorHAnsi"/>
          <w:sz w:val="36"/>
          <w:szCs w:val="36"/>
          <w:shd w:val="clear" w:color="auto" w:fill="F8F7FD"/>
        </w:rPr>
        <w:t xml:space="preserve">appelé aussi </w:t>
      </w:r>
      <w:r>
        <w:rPr>
          <w:rFonts w:cstheme="minorHAnsi"/>
          <w:b/>
          <w:bCs/>
          <w:sz w:val="36"/>
          <w:szCs w:val="36"/>
          <w:shd w:val="clear" w:color="auto" w:fill="F8F7FD"/>
        </w:rPr>
        <w:t xml:space="preserve">« Effet Hans le malin » :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54"/>
      <w:r w:rsidRPr="008F6CC5">
        <w:rPr>
          <w:rFonts w:cstheme="minorHAnsi"/>
          <w:b/>
          <w:bCs/>
          <w:sz w:val="36"/>
          <w:szCs w:val="36"/>
          <w:shd w:val="clear" w:color="auto" w:fill="FFFFFF"/>
        </w:rPr>
        <w:t>IH 06 2022.</w:t>
      </w:r>
    </w:p>
    <w:p w14:paraId="327A2B8A" w14:textId="7571F651" w:rsidR="00EC545F" w:rsidRDefault="00EC545F" w:rsidP="00032653">
      <w:pPr>
        <w:rPr>
          <w:rFonts w:cstheme="minorHAnsi"/>
          <w:sz w:val="36"/>
          <w:szCs w:val="36"/>
          <w:shd w:val="clear" w:color="auto" w:fill="F8F7FD"/>
        </w:rPr>
      </w:pPr>
      <w:bookmarkStart w:id="55" w:name="_Hlk93951180"/>
      <w:r>
        <w:rPr>
          <w:rFonts w:cstheme="minorHAnsi"/>
          <w:b/>
          <w:bCs/>
          <w:sz w:val="36"/>
          <w:szCs w:val="36"/>
          <w:shd w:val="clear" w:color="auto" w:fill="F8F7FD"/>
        </w:rPr>
        <w:t xml:space="preserve">« Effet nocebo » : </w:t>
      </w:r>
      <w:r w:rsidR="0088361B" w:rsidRPr="0088361B">
        <w:rPr>
          <w:rFonts w:cstheme="minorHAnsi"/>
          <w:sz w:val="36"/>
          <w:szCs w:val="36"/>
          <w:shd w:val="clear" w:color="auto" w:fill="F8F7FD"/>
        </w:rPr>
        <w:t xml:space="preserve">Phénomène inverse de </w:t>
      </w:r>
      <w:proofErr w:type="gramStart"/>
      <w:r w:rsidR="0088361B" w:rsidRPr="0088361B">
        <w:rPr>
          <w:rFonts w:cstheme="minorHAnsi"/>
          <w:sz w:val="36"/>
          <w:szCs w:val="36"/>
          <w:shd w:val="clear" w:color="auto" w:fill="F8F7FD"/>
        </w:rPr>
        <w:t>l’ </w:t>
      </w:r>
      <w:r w:rsidR="00332DC0">
        <w:rPr>
          <w:rFonts w:cstheme="minorHAnsi"/>
          <w:sz w:val="36"/>
          <w:szCs w:val="36"/>
          <w:shd w:val="clear" w:color="auto" w:fill="F8F7FD"/>
        </w:rPr>
        <w:t>«</w:t>
      </w:r>
      <w:proofErr w:type="gramEnd"/>
      <w:r w:rsidR="00332DC0">
        <w:rPr>
          <w:rFonts w:cstheme="minorHAnsi"/>
          <w:sz w:val="36"/>
          <w:szCs w:val="36"/>
          <w:shd w:val="clear" w:color="auto" w:fill="F8F7FD"/>
        </w:rPr>
        <w:t> </w:t>
      </w:r>
      <w:r w:rsidR="0088361B" w:rsidRPr="00332DC0">
        <w:rPr>
          <w:rFonts w:cstheme="minorHAnsi"/>
          <w:i/>
          <w:iCs/>
          <w:sz w:val="36"/>
          <w:szCs w:val="36"/>
          <w:shd w:val="clear" w:color="auto" w:fill="F8F7FD"/>
        </w:rPr>
        <w:t>effet placebo</w:t>
      </w:r>
      <w:r w:rsidR="00332DC0">
        <w:rPr>
          <w:rFonts w:cstheme="minorHAnsi"/>
          <w:sz w:val="36"/>
          <w:szCs w:val="36"/>
          <w:shd w:val="clear" w:color="auto" w:fill="F8F7FD"/>
        </w:rPr>
        <w:t>*</w:t>
      </w:r>
      <w:r w:rsidR="0088361B">
        <w:rPr>
          <w:rFonts w:cstheme="minorHAnsi"/>
          <w:b/>
          <w:bCs/>
          <w:sz w:val="36"/>
          <w:szCs w:val="36"/>
          <w:shd w:val="clear" w:color="auto" w:fill="F8F7FD"/>
        </w:rPr>
        <w:t xml:space="preserve"> » : </w:t>
      </w:r>
      <w:r w:rsidR="00673F44">
        <w:rPr>
          <w:rFonts w:cstheme="minorHAnsi"/>
          <w:sz w:val="36"/>
          <w:szCs w:val="36"/>
          <w:shd w:val="clear" w:color="auto" w:fill="F8F7FD"/>
        </w:rPr>
        <w:t>Apparition d’effets indésirables après administration d’un produit inactif.</w:t>
      </w:r>
      <w:r w:rsidR="0088361B">
        <w:rPr>
          <w:rFonts w:cstheme="minorHAnsi"/>
          <w:sz w:val="36"/>
          <w:szCs w:val="36"/>
          <w:shd w:val="clear" w:color="auto" w:fill="F8F7FD"/>
        </w:rPr>
        <w:t xml:space="preserve"> (</w:t>
      </w:r>
      <w:r w:rsidR="00332DC0">
        <w:rPr>
          <w:rFonts w:cstheme="minorHAnsi"/>
          <w:sz w:val="36"/>
          <w:szCs w:val="36"/>
          <w:shd w:val="clear" w:color="auto" w:fill="F8F7FD"/>
        </w:rPr>
        <w:t>Nocebo = « </w:t>
      </w:r>
      <w:r w:rsidR="00332DC0" w:rsidRPr="00332DC0">
        <w:rPr>
          <w:rFonts w:cstheme="minorHAnsi"/>
          <w:i/>
          <w:iCs/>
          <w:sz w:val="36"/>
          <w:szCs w:val="36"/>
          <w:shd w:val="clear" w:color="auto" w:fill="F8F7FD"/>
        </w:rPr>
        <w:t>je nuis</w:t>
      </w:r>
      <w:r w:rsidR="00332DC0">
        <w:rPr>
          <w:rFonts w:cstheme="minorHAnsi"/>
          <w:sz w:val="36"/>
          <w:szCs w:val="36"/>
          <w:shd w:val="clear" w:color="auto" w:fill="F8F7FD"/>
        </w:rPr>
        <w:t xml:space="preserve"> », en latin). </w:t>
      </w:r>
      <w:bookmarkEnd w:id="55"/>
      <w:r w:rsidR="00332DC0" w:rsidRPr="00332DC0">
        <w:rPr>
          <w:rFonts w:cstheme="minorHAnsi"/>
          <w:b/>
          <w:bCs/>
          <w:sz w:val="36"/>
          <w:szCs w:val="36"/>
          <w:shd w:val="clear" w:color="auto" w:fill="F8F7FD"/>
        </w:rPr>
        <w:t>IH 02 2022.</w:t>
      </w:r>
    </w:p>
    <w:p w14:paraId="3AB88C61" w14:textId="77305431" w:rsidR="0088361B" w:rsidRDefault="00673F44" w:rsidP="00F36579">
      <w:pPr>
        <w:rPr>
          <w:rFonts w:cstheme="minorHAnsi"/>
          <w:b/>
          <w:bCs/>
          <w:sz w:val="36"/>
          <w:szCs w:val="36"/>
          <w:shd w:val="clear" w:color="auto" w:fill="F8F7FD"/>
        </w:rPr>
      </w:pPr>
      <w:r>
        <w:rPr>
          <w:rFonts w:cstheme="minorHAnsi"/>
          <w:sz w:val="36"/>
          <w:szCs w:val="36"/>
          <w:shd w:val="clear" w:color="auto" w:fill="F8F7FD"/>
        </w:rPr>
        <w:t>« </w:t>
      </w:r>
      <w:r w:rsidRPr="0088361B">
        <w:rPr>
          <w:rFonts w:cstheme="minorHAnsi"/>
          <w:b/>
          <w:bCs/>
          <w:sz w:val="36"/>
          <w:szCs w:val="36"/>
          <w:shd w:val="clear" w:color="auto" w:fill="F8F7FD"/>
        </w:rPr>
        <w:t>Effet placebo</w:t>
      </w:r>
      <w:r w:rsidR="0088361B">
        <w:rPr>
          <w:rFonts w:cstheme="minorHAnsi"/>
          <w:sz w:val="36"/>
          <w:szCs w:val="36"/>
          <w:shd w:val="clear" w:color="auto" w:fill="F8F7FD"/>
        </w:rPr>
        <w:t> » : O</w:t>
      </w:r>
      <w:r w:rsidR="0088361B" w:rsidRPr="0088361B">
        <w:rPr>
          <w:rFonts w:cstheme="minorHAnsi"/>
          <w:color w:val="202124"/>
          <w:sz w:val="36"/>
          <w:szCs w:val="36"/>
          <w:shd w:val="clear" w:color="auto" w:fill="FFFFFF"/>
        </w:rPr>
        <w:t>bserv</w:t>
      </w:r>
      <w:r w:rsidR="0088361B">
        <w:rPr>
          <w:rFonts w:cstheme="minorHAnsi"/>
          <w:color w:val="202124"/>
          <w:sz w:val="36"/>
          <w:szCs w:val="36"/>
          <w:shd w:val="clear" w:color="auto" w:fill="FFFFFF"/>
        </w:rPr>
        <w:t>ation</w:t>
      </w:r>
      <w:r w:rsidR="0088361B" w:rsidRPr="0088361B">
        <w:rPr>
          <w:rFonts w:cstheme="minorHAnsi"/>
          <w:color w:val="202124"/>
          <w:sz w:val="36"/>
          <w:szCs w:val="36"/>
          <w:shd w:val="clear" w:color="auto" w:fill="FFFFFF"/>
        </w:rPr>
        <w:t xml:space="preserve"> </w:t>
      </w:r>
      <w:r w:rsidR="0088361B">
        <w:rPr>
          <w:rFonts w:cstheme="minorHAnsi"/>
          <w:color w:val="202124"/>
          <w:sz w:val="36"/>
          <w:szCs w:val="36"/>
          <w:shd w:val="clear" w:color="auto" w:fill="FFFFFF"/>
        </w:rPr>
        <w:t>d’</w:t>
      </w:r>
      <w:r w:rsidR="0088361B" w:rsidRPr="0088361B">
        <w:rPr>
          <w:rFonts w:cstheme="minorHAnsi"/>
          <w:color w:val="202124"/>
          <w:sz w:val="36"/>
          <w:szCs w:val="36"/>
          <w:shd w:val="clear" w:color="auto" w:fill="FFFFFF"/>
        </w:rPr>
        <w:t xml:space="preserve">une amélioration d'un symptôme dans un groupe où le traitement </w:t>
      </w:r>
      <w:r w:rsidR="0088361B">
        <w:rPr>
          <w:rFonts w:cstheme="minorHAnsi"/>
          <w:color w:val="202124"/>
          <w:sz w:val="36"/>
          <w:szCs w:val="36"/>
          <w:shd w:val="clear" w:color="auto" w:fill="FFFFFF"/>
        </w:rPr>
        <w:t>ne contient</w:t>
      </w:r>
      <w:r w:rsidR="0088361B" w:rsidRPr="0088361B">
        <w:rPr>
          <w:rFonts w:cstheme="minorHAnsi"/>
          <w:color w:val="202124"/>
          <w:sz w:val="36"/>
          <w:szCs w:val="36"/>
          <w:shd w:val="clear" w:color="auto" w:fill="FFFFFF"/>
        </w:rPr>
        <w:t xml:space="preserve"> pas de principe actif spécifique, par rapport à un groupe qui ne reçoit aucun traitement »</w:t>
      </w:r>
      <w:r w:rsidR="0088361B">
        <w:rPr>
          <w:rFonts w:cstheme="minorHAnsi"/>
          <w:color w:val="202124"/>
          <w:sz w:val="36"/>
          <w:szCs w:val="36"/>
          <w:shd w:val="clear" w:color="auto" w:fill="FFFFFF"/>
        </w:rPr>
        <w:t>.</w:t>
      </w:r>
      <w:r w:rsidR="00332DC0">
        <w:rPr>
          <w:rFonts w:cstheme="minorHAnsi"/>
          <w:color w:val="202124"/>
          <w:sz w:val="36"/>
          <w:szCs w:val="36"/>
          <w:shd w:val="clear" w:color="auto" w:fill="FFFFFF"/>
        </w:rPr>
        <w:t xml:space="preserve"> (Placebo = « je </w:t>
      </w:r>
      <w:r w:rsidR="00332DC0" w:rsidRPr="00332DC0">
        <w:rPr>
          <w:rFonts w:cstheme="minorHAnsi"/>
          <w:i/>
          <w:iCs/>
          <w:color w:val="202124"/>
          <w:sz w:val="36"/>
          <w:szCs w:val="36"/>
          <w:shd w:val="clear" w:color="auto" w:fill="FFFFFF"/>
        </w:rPr>
        <w:t>plais</w:t>
      </w:r>
      <w:r w:rsidR="00332DC0">
        <w:rPr>
          <w:rFonts w:cstheme="minorHAnsi"/>
          <w:color w:val="202124"/>
          <w:sz w:val="36"/>
          <w:szCs w:val="36"/>
          <w:shd w:val="clear" w:color="auto" w:fill="FFFFFF"/>
        </w:rPr>
        <w:t> », en latin).</w:t>
      </w:r>
    </w:p>
    <w:p w14:paraId="1A179E21" w14:textId="1C95D27B" w:rsidR="006D5EB5" w:rsidRPr="000B607C" w:rsidRDefault="006D5EB5" w:rsidP="00F36579">
      <w:pPr>
        <w:rPr>
          <w:rFonts w:cstheme="minorHAnsi"/>
          <w:b/>
          <w:bCs/>
          <w:sz w:val="36"/>
          <w:szCs w:val="36"/>
          <w:shd w:val="clear" w:color="auto" w:fill="F8F7FD"/>
        </w:rPr>
      </w:pPr>
      <w:r w:rsidRPr="000B607C">
        <w:rPr>
          <w:rFonts w:cstheme="minorHAnsi"/>
          <w:b/>
          <w:bCs/>
          <w:sz w:val="36"/>
          <w:szCs w:val="36"/>
          <w:shd w:val="clear" w:color="auto" w:fill="F8F7FD"/>
        </w:rPr>
        <w:t xml:space="preserve">« Effet placebo impur ». </w:t>
      </w:r>
      <w:bookmarkStart w:id="56" w:name="_Hlk93950606"/>
      <w:r w:rsidR="00673F44">
        <w:rPr>
          <w:rFonts w:cstheme="minorHAnsi"/>
          <w:sz w:val="36"/>
          <w:szCs w:val="36"/>
          <w:shd w:val="clear" w:color="auto" w:fill="F8F7FD"/>
        </w:rPr>
        <w:t>Observation d’une action « thérapeutique » après</w:t>
      </w:r>
      <w:r w:rsidR="00673F44">
        <w:rPr>
          <w:rFonts w:cstheme="minorHAnsi"/>
          <w:b/>
          <w:bCs/>
          <w:sz w:val="36"/>
          <w:szCs w:val="36"/>
          <w:shd w:val="clear" w:color="auto" w:fill="F8F7FD"/>
        </w:rPr>
        <w:t xml:space="preserve"> </w:t>
      </w:r>
      <w:r w:rsidR="00673F44">
        <w:rPr>
          <w:rFonts w:cstheme="minorHAnsi"/>
          <w:sz w:val="36"/>
          <w:szCs w:val="36"/>
          <w:shd w:val="clear" w:color="auto" w:fill="F8F7FD"/>
        </w:rPr>
        <w:t>u</w:t>
      </w:r>
      <w:r w:rsidRPr="000B607C">
        <w:rPr>
          <w:rFonts w:cstheme="minorHAnsi"/>
          <w:sz w:val="36"/>
          <w:szCs w:val="36"/>
          <w:shd w:val="clear" w:color="auto" w:fill="F8F7FD"/>
        </w:rPr>
        <w:t xml:space="preserve">tilisation </w:t>
      </w:r>
      <w:bookmarkEnd w:id="56"/>
      <w:r w:rsidRPr="000B607C">
        <w:rPr>
          <w:rFonts w:cstheme="minorHAnsi"/>
          <w:sz w:val="36"/>
          <w:szCs w:val="36"/>
          <w:shd w:val="clear" w:color="auto" w:fill="F8F7FD"/>
        </w:rPr>
        <w:t xml:space="preserve">d’un produit comportant une substance pharmacologiquement active mais pas dans le trouble dont le patient se plaint.  Par exemple prescription de calcium pour la spasmophilie. </w:t>
      </w:r>
      <w:r w:rsidRPr="000B607C">
        <w:rPr>
          <w:rFonts w:cstheme="minorHAnsi"/>
          <w:b/>
          <w:bCs/>
          <w:sz w:val="36"/>
          <w:szCs w:val="36"/>
          <w:shd w:val="clear" w:color="auto" w:fill="F8F7FD"/>
        </w:rPr>
        <w:t>IH 12 2020.</w:t>
      </w:r>
    </w:p>
    <w:p w14:paraId="772950EE" w14:textId="5817FC85" w:rsidR="00A27BB5" w:rsidRPr="000B607C" w:rsidRDefault="006D5EB5" w:rsidP="00B902AA">
      <w:pPr>
        <w:rPr>
          <w:rFonts w:cstheme="minorHAnsi"/>
          <w:b/>
          <w:bCs/>
          <w:sz w:val="36"/>
          <w:szCs w:val="36"/>
          <w:shd w:val="clear" w:color="auto" w:fill="F8F7FD"/>
        </w:rPr>
      </w:pPr>
      <w:bookmarkStart w:id="57" w:name="_Hlk58688376"/>
      <w:r w:rsidRPr="000B607C">
        <w:rPr>
          <w:rFonts w:cstheme="minorHAnsi"/>
          <w:sz w:val="36"/>
          <w:szCs w:val="36"/>
          <w:shd w:val="clear" w:color="auto" w:fill="F8F7FD"/>
        </w:rPr>
        <w:t>« </w:t>
      </w:r>
      <w:r w:rsidRPr="000B607C">
        <w:rPr>
          <w:rFonts w:cstheme="minorHAnsi"/>
          <w:b/>
          <w:bCs/>
          <w:sz w:val="36"/>
          <w:szCs w:val="36"/>
          <w:shd w:val="clear" w:color="auto" w:fill="F8F7FD"/>
        </w:rPr>
        <w:t xml:space="preserve">Effet placebo par procuration ». </w:t>
      </w:r>
      <w:r w:rsidRPr="000B607C">
        <w:rPr>
          <w:rFonts w:cstheme="minorHAnsi"/>
          <w:sz w:val="36"/>
          <w:szCs w:val="36"/>
          <w:shd w:val="clear" w:color="auto" w:fill="F8F7FD"/>
        </w:rPr>
        <w:t>Effet placebo dépendant de l’attente non pas de l’enfant mais de celle de ses parents. Fonctionne aussi pour les animaux de compagnie </w:t>
      </w:r>
      <w:bookmarkEnd w:id="57"/>
      <w:r w:rsidRPr="000B607C">
        <w:rPr>
          <w:rFonts w:cstheme="minorHAnsi"/>
          <w:sz w:val="36"/>
          <w:szCs w:val="36"/>
          <w:shd w:val="clear" w:color="auto" w:fill="F8F7FD"/>
        </w:rPr>
        <w:t xml:space="preserve">! </w:t>
      </w:r>
      <w:r w:rsidRPr="000B607C">
        <w:rPr>
          <w:rFonts w:cstheme="minorHAnsi"/>
          <w:b/>
          <w:bCs/>
          <w:sz w:val="36"/>
          <w:szCs w:val="36"/>
          <w:shd w:val="clear" w:color="auto" w:fill="F8F7FD"/>
        </w:rPr>
        <w:t>IH 12 2020</w:t>
      </w:r>
    </w:p>
    <w:p w14:paraId="10D804EB" w14:textId="73E52181" w:rsidR="006D5EB5" w:rsidRDefault="006D5EB5" w:rsidP="00B902AA">
      <w:pPr>
        <w:rPr>
          <w:rFonts w:cstheme="minorHAnsi"/>
          <w:b/>
          <w:bCs/>
          <w:sz w:val="36"/>
          <w:szCs w:val="36"/>
          <w:shd w:val="clear" w:color="auto" w:fill="F8F7FD"/>
        </w:rPr>
      </w:pPr>
      <w:r w:rsidRPr="000B607C">
        <w:rPr>
          <w:rFonts w:cstheme="minorHAnsi"/>
          <w:b/>
          <w:bCs/>
          <w:sz w:val="36"/>
          <w:szCs w:val="36"/>
          <w:shd w:val="clear" w:color="auto" w:fill="F8F7FD"/>
        </w:rPr>
        <w:t xml:space="preserve">« Effet placebo pur ». </w:t>
      </w:r>
      <w:r w:rsidR="00673F44">
        <w:rPr>
          <w:rFonts w:cstheme="minorHAnsi"/>
          <w:sz w:val="36"/>
          <w:szCs w:val="36"/>
          <w:shd w:val="clear" w:color="auto" w:fill="F8F7FD"/>
        </w:rPr>
        <w:t>Observation d’une action « thérapeutique » après</w:t>
      </w:r>
      <w:r w:rsidR="00673F44">
        <w:rPr>
          <w:rFonts w:cstheme="minorHAnsi"/>
          <w:b/>
          <w:bCs/>
          <w:sz w:val="36"/>
          <w:szCs w:val="36"/>
          <w:shd w:val="clear" w:color="auto" w:fill="F8F7FD"/>
        </w:rPr>
        <w:t xml:space="preserve"> </w:t>
      </w:r>
      <w:r w:rsidR="00673F44">
        <w:rPr>
          <w:rFonts w:cstheme="minorHAnsi"/>
          <w:sz w:val="36"/>
          <w:szCs w:val="36"/>
          <w:shd w:val="clear" w:color="auto" w:fill="F8F7FD"/>
        </w:rPr>
        <w:t>u</w:t>
      </w:r>
      <w:r w:rsidR="00673F44" w:rsidRPr="000B607C">
        <w:rPr>
          <w:rFonts w:cstheme="minorHAnsi"/>
          <w:sz w:val="36"/>
          <w:szCs w:val="36"/>
          <w:shd w:val="clear" w:color="auto" w:fill="F8F7FD"/>
        </w:rPr>
        <w:t xml:space="preserve">tilisation </w:t>
      </w:r>
      <w:r w:rsidRPr="000B607C">
        <w:rPr>
          <w:rFonts w:cstheme="minorHAnsi"/>
          <w:sz w:val="36"/>
          <w:szCs w:val="36"/>
          <w:shd w:val="clear" w:color="auto" w:fill="F8F7FD"/>
        </w:rPr>
        <w:t xml:space="preserve">d’un produit sans aucune substance pharmacologiquement active </w:t>
      </w:r>
      <w:r w:rsidRPr="000B607C">
        <w:rPr>
          <w:rFonts w:cstheme="minorHAnsi"/>
          <w:b/>
          <w:bCs/>
          <w:sz w:val="36"/>
          <w:szCs w:val="36"/>
          <w:shd w:val="clear" w:color="auto" w:fill="F8F7FD"/>
        </w:rPr>
        <w:t>IH 12 2020</w:t>
      </w:r>
    </w:p>
    <w:p w14:paraId="23051E46" w14:textId="09013AAE" w:rsidR="002D075C" w:rsidRPr="000B607C" w:rsidRDefault="002D075C" w:rsidP="00B902AA">
      <w:pPr>
        <w:rPr>
          <w:rFonts w:cstheme="minorHAnsi"/>
          <w:b/>
          <w:bCs/>
          <w:sz w:val="36"/>
          <w:szCs w:val="36"/>
          <w:shd w:val="clear" w:color="auto" w:fill="F8F7FD"/>
        </w:rPr>
      </w:pPr>
      <w:bookmarkStart w:id="58" w:name="_Hlk92888326"/>
      <w:r>
        <w:rPr>
          <w:rFonts w:cstheme="minorHAnsi"/>
          <w:b/>
          <w:bCs/>
          <w:sz w:val="36"/>
          <w:szCs w:val="36"/>
          <w:shd w:val="clear" w:color="auto" w:fill="F8F7FD"/>
        </w:rPr>
        <w:t xml:space="preserve">« Effet Proteus » : </w:t>
      </w:r>
      <w:r w:rsidRPr="002D075C">
        <w:rPr>
          <w:rFonts w:cstheme="minorHAnsi"/>
          <w:sz w:val="36"/>
          <w:szCs w:val="36"/>
          <w:shd w:val="clear" w:color="auto" w:fill="FFFFFF"/>
        </w:rPr>
        <w:t>phénomène dans lequel le </w:t>
      </w:r>
      <w:hyperlink r:id="rId18"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19"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20" w:tooltip="Avatar (informatique)" w:history="1">
        <w:r w:rsidRPr="002D075C">
          <w:rPr>
            <w:rFonts w:cstheme="minorHAnsi"/>
            <w:sz w:val="36"/>
            <w:szCs w:val="36"/>
            <w:shd w:val="clear" w:color="auto" w:fill="FFFFFF"/>
          </w:rPr>
          <w:t>avatar</w:t>
        </w:r>
      </w:hyperlink>
      <w:bookmarkEnd w:id="58"/>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642B752C" w14:textId="6FDE42D8" w:rsidR="00C53B54" w:rsidRDefault="00C53B54" w:rsidP="00B902AA">
      <w:pPr>
        <w:rPr>
          <w:rFonts w:cstheme="minorHAnsi"/>
          <w:b/>
          <w:bCs/>
          <w:sz w:val="36"/>
          <w:szCs w:val="36"/>
          <w:shd w:val="clear" w:color="auto" w:fill="F8F7FD"/>
        </w:rPr>
      </w:pPr>
      <w:bookmarkStart w:id="59" w:name="_Hlk90499880"/>
      <w:r w:rsidRPr="000B607C">
        <w:rPr>
          <w:rFonts w:cstheme="minorHAnsi"/>
          <w:b/>
          <w:bCs/>
          <w:sz w:val="36"/>
          <w:szCs w:val="36"/>
          <w:shd w:val="clear" w:color="auto" w:fill="F8F7FD"/>
        </w:rPr>
        <w:t xml:space="preserve">« Effet Zeigarnik » : </w:t>
      </w:r>
      <w:r w:rsidR="0001333B" w:rsidRPr="000B607C">
        <w:rPr>
          <w:rFonts w:cstheme="minorHAnsi"/>
          <w:sz w:val="36"/>
          <w:szCs w:val="36"/>
          <w:shd w:val="clear" w:color="auto" w:fill="F8F7FD"/>
        </w:rPr>
        <w:t>Tendance à mieux se rappeler une tâche que l’on a réalisée si celle-ci a été interrompue alors que l’on cherchait à la terminer</w:t>
      </w:r>
      <w:bookmarkEnd w:id="59"/>
      <w:r w:rsidR="0001333B" w:rsidRPr="000B607C">
        <w:rPr>
          <w:rFonts w:cstheme="minorHAnsi"/>
          <w:sz w:val="36"/>
          <w:szCs w:val="36"/>
          <w:shd w:val="clear" w:color="auto" w:fill="F8F7FD"/>
        </w:rPr>
        <w:t>.</w:t>
      </w:r>
      <w:r w:rsidR="0001333B" w:rsidRPr="000B607C">
        <w:rPr>
          <w:rFonts w:cstheme="minorHAnsi"/>
          <w:b/>
          <w:bCs/>
          <w:sz w:val="36"/>
          <w:szCs w:val="36"/>
          <w:shd w:val="clear" w:color="auto" w:fill="F8F7FD"/>
        </w:rPr>
        <w:t xml:space="preserve"> IH 12 2021</w:t>
      </w:r>
    </w:p>
    <w:p w14:paraId="3CB744AA" w14:textId="1639B84C" w:rsidR="000B607C" w:rsidRPr="000B607C" w:rsidRDefault="000B607C" w:rsidP="00B902AA">
      <w:pPr>
        <w:rPr>
          <w:rFonts w:cstheme="minorHAnsi"/>
          <w:sz w:val="36"/>
          <w:szCs w:val="36"/>
          <w:shd w:val="clear" w:color="auto" w:fill="F8F7FD"/>
        </w:rPr>
      </w:pPr>
      <w:bookmarkStart w:id="60" w:name="_Hlk92876886"/>
      <w:r>
        <w:rPr>
          <w:rFonts w:cstheme="minorHAnsi"/>
          <w:b/>
          <w:bCs/>
          <w:sz w:val="36"/>
          <w:szCs w:val="36"/>
          <w:shd w:val="clear" w:color="auto" w:fill="F8F7FD"/>
        </w:rPr>
        <w:t xml:space="preserve">« EFT » : </w:t>
      </w:r>
      <w:r w:rsidR="007F3EA6" w:rsidRPr="007F3EA6">
        <w:rPr>
          <w:rFonts w:cstheme="minorHAnsi"/>
          <w:b/>
          <w:bCs/>
          <w:sz w:val="36"/>
          <w:szCs w:val="36"/>
          <w:shd w:val="clear" w:color="auto" w:fill="F8F7FD"/>
        </w:rPr>
        <w:t>E</w:t>
      </w:r>
      <w:r w:rsidR="007F3EA6">
        <w:rPr>
          <w:rFonts w:cstheme="minorHAnsi"/>
          <w:sz w:val="36"/>
          <w:szCs w:val="36"/>
          <w:shd w:val="clear" w:color="auto" w:fill="F8F7FD"/>
        </w:rPr>
        <w:t>motional</w:t>
      </w:r>
      <w:r>
        <w:rPr>
          <w:rFonts w:cstheme="minorHAnsi"/>
          <w:sz w:val="36"/>
          <w:szCs w:val="36"/>
          <w:shd w:val="clear" w:color="auto" w:fill="F8F7FD"/>
        </w:rPr>
        <w:t xml:space="preserve"> </w:t>
      </w:r>
      <w:r w:rsidRPr="007F3EA6">
        <w:rPr>
          <w:rFonts w:cstheme="minorHAnsi"/>
          <w:b/>
          <w:bCs/>
          <w:sz w:val="36"/>
          <w:szCs w:val="36"/>
          <w:shd w:val="clear" w:color="auto" w:fill="F8F7FD"/>
        </w:rPr>
        <w:t>F</w:t>
      </w:r>
      <w:r>
        <w:rPr>
          <w:rFonts w:cstheme="minorHAnsi"/>
          <w:sz w:val="36"/>
          <w:szCs w:val="36"/>
          <w:shd w:val="clear" w:color="auto" w:fill="F8F7FD"/>
        </w:rPr>
        <w:t xml:space="preserve">reedom </w:t>
      </w:r>
      <w:r w:rsidRPr="007F3EA6">
        <w:rPr>
          <w:rFonts w:cstheme="minorHAnsi"/>
          <w:b/>
          <w:bCs/>
          <w:sz w:val="36"/>
          <w:szCs w:val="36"/>
          <w:shd w:val="clear" w:color="auto" w:fill="F8F7FD"/>
        </w:rPr>
        <w:t>T</w:t>
      </w:r>
      <w:r>
        <w:rPr>
          <w:rFonts w:cstheme="minorHAnsi"/>
          <w:sz w:val="36"/>
          <w:szCs w:val="36"/>
          <w:shd w:val="clear" w:color="auto" w:fill="F8F7FD"/>
        </w:rPr>
        <w:t>echnique</w:t>
      </w:r>
      <w:r w:rsidR="007F3EA6">
        <w:rPr>
          <w:rFonts w:cstheme="minorHAnsi"/>
          <w:sz w:val="36"/>
          <w:szCs w:val="36"/>
          <w:shd w:val="clear" w:color="auto" w:fill="F8F7FD"/>
        </w:rPr>
        <w:t>s. Pratique psychocorporelle associant « thérapie du champ mental » et acupression. Actuellement considérée comme une pseudoscience</w:t>
      </w:r>
      <w:bookmarkEnd w:id="60"/>
      <w:r w:rsidR="007F3EA6">
        <w:rPr>
          <w:rFonts w:cstheme="minorHAnsi"/>
          <w:sz w:val="36"/>
          <w:szCs w:val="36"/>
          <w:shd w:val="clear" w:color="auto" w:fill="F8F7FD"/>
        </w:rPr>
        <w:t xml:space="preserve">. </w:t>
      </w:r>
      <w:r w:rsidR="007F3EA6" w:rsidRPr="007F3EA6">
        <w:rPr>
          <w:rFonts w:cstheme="minorHAnsi"/>
          <w:b/>
          <w:bCs/>
          <w:sz w:val="36"/>
          <w:szCs w:val="36"/>
          <w:shd w:val="clear" w:color="auto" w:fill="F8F7FD"/>
        </w:rPr>
        <w:t>IH 01 2022</w:t>
      </w:r>
    </w:p>
    <w:p w14:paraId="3044DCFA" w14:textId="04459FCF" w:rsidR="005A54A0" w:rsidRPr="000B607C"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 Erickson / traité pratique de l’hypnose p 400</w:t>
      </w:r>
    </w:p>
    <w:p w14:paraId="03AA2C51" w14:textId="136F956C" w:rsidR="006D5EB5" w:rsidRDefault="005A54A0" w:rsidP="005A54A0">
      <w:pPr>
        <w:rPr>
          <w:rFonts w:cstheme="minorHAnsi"/>
          <w:b/>
          <w:bCs/>
          <w:sz w:val="36"/>
          <w:szCs w:val="36"/>
          <w:shd w:val="clear" w:color="auto" w:fill="FFFFFF"/>
        </w:rPr>
      </w:pPr>
      <w:bookmarkStart w:id="61" w:name="_Hlk74563527"/>
      <w:bookmarkStart w:id="62" w:name="_Hlk64138339"/>
      <w:r w:rsidRPr="000B607C">
        <w:rPr>
          <w:rFonts w:cstheme="minorHAnsi"/>
          <w:b/>
          <w:bCs/>
          <w:sz w:val="36"/>
          <w:szCs w:val="36"/>
          <w:shd w:val="clear" w:color="auto" w:fill="FFFFFF"/>
        </w:rPr>
        <w:t>EMDR : E</w:t>
      </w:r>
      <w:r w:rsidRPr="000B607C">
        <w:rPr>
          <w:rFonts w:cstheme="minorHAnsi"/>
          <w:sz w:val="36"/>
          <w:szCs w:val="36"/>
          <w:shd w:val="clear" w:color="auto" w:fill="FFFFFF"/>
        </w:rPr>
        <w:t xml:space="preserve">yes </w:t>
      </w:r>
      <w:r w:rsidRPr="000B607C">
        <w:rPr>
          <w:rFonts w:cstheme="minorHAnsi"/>
          <w:b/>
          <w:bCs/>
          <w:sz w:val="36"/>
          <w:szCs w:val="36"/>
          <w:shd w:val="clear" w:color="auto" w:fill="FFFFFF"/>
        </w:rPr>
        <w:t>M</w:t>
      </w:r>
      <w:r w:rsidRPr="000B607C">
        <w:rPr>
          <w:rFonts w:cstheme="minorHAnsi"/>
          <w:sz w:val="36"/>
          <w:szCs w:val="36"/>
          <w:shd w:val="clear" w:color="auto" w:fill="FFFFFF"/>
        </w:rPr>
        <w:t xml:space="preserve">ovement </w:t>
      </w:r>
      <w:r w:rsidRPr="000B607C">
        <w:rPr>
          <w:rFonts w:cstheme="minorHAnsi"/>
          <w:b/>
          <w:bCs/>
          <w:sz w:val="36"/>
          <w:szCs w:val="36"/>
          <w:shd w:val="clear" w:color="auto" w:fill="FFFFFF"/>
        </w:rPr>
        <w:t>D</w:t>
      </w:r>
      <w:r w:rsidRPr="000B607C">
        <w:rPr>
          <w:rFonts w:cstheme="minorHAnsi"/>
          <w:sz w:val="36"/>
          <w:szCs w:val="36"/>
          <w:shd w:val="clear" w:color="auto" w:fill="FFFFFF"/>
        </w:rPr>
        <w:t xml:space="preserve">esensitization and </w:t>
      </w:r>
      <w:r w:rsidRPr="000B607C">
        <w:rPr>
          <w:rFonts w:cstheme="minorHAnsi"/>
          <w:b/>
          <w:bCs/>
          <w:sz w:val="36"/>
          <w:szCs w:val="36"/>
          <w:shd w:val="clear" w:color="auto" w:fill="FFFFFF"/>
        </w:rPr>
        <w:t>R</w:t>
      </w:r>
      <w:r w:rsidRPr="000B607C">
        <w:rPr>
          <w:rFonts w:cstheme="minorHAnsi"/>
          <w:sz w:val="36"/>
          <w:szCs w:val="36"/>
          <w:shd w:val="clear" w:color="auto" w:fill="FFFFFF"/>
        </w:rPr>
        <w:t xml:space="preserve">eprocessing. (Désensibilisation et retraitement par les mouvements oculaires).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Pr="000B607C">
        <w:rPr>
          <w:rFonts w:cstheme="minorHAnsi"/>
          <w:sz w:val="36"/>
          <w:szCs w:val="36"/>
          <w:shd w:val="clear" w:color="auto" w:fill="FFFFFF"/>
        </w:rPr>
        <w:t xml:space="preserve">* en 1987, particulièrement efficace dans les </w:t>
      </w:r>
      <w:r w:rsidRPr="000B607C">
        <w:rPr>
          <w:rFonts w:cstheme="minorHAnsi"/>
          <w:b/>
          <w:bCs/>
          <w:sz w:val="36"/>
          <w:szCs w:val="36"/>
          <w:shd w:val="clear" w:color="auto" w:fill="FFFFFF"/>
        </w:rPr>
        <w:t>S</w:t>
      </w:r>
      <w:r w:rsidRPr="000B607C">
        <w:rPr>
          <w:rFonts w:cstheme="minorHAnsi"/>
          <w:sz w:val="36"/>
          <w:szCs w:val="36"/>
          <w:shd w:val="clear" w:color="auto" w:fill="FFFFFF"/>
        </w:rPr>
        <w:t xml:space="preserve">yndromes de </w:t>
      </w:r>
      <w:r w:rsidRPr="000B607C">
        <w:rPr>
          <w:rFonts w:cstheme="minorHAnsi"/>
          <w:b/>
          <w:bCs/>
          <w:sz w:val="36"/>
          <w:szCs w:val="36"/>
          <w:shd w:val="clear" w:color="auto" w:fill="FFFFFF"/>
        </w:rPr>
        <w:t>S</w:t>
      </w:r>
      <w:r w:rsidRPr="000B607C">
        <w:rPr>
          <w:rFonts w:cstheme="minorHAnsi"/>
          <w:sz w:val="36"/>
          <w:szCs w:val="36"/>
          <w:shd w:val="clear" w:color="auto" w:fill="FFFFFF"/>
        </w:rPr>
        <w:t xml:space="preserve">tress </w:t>
      </w:r>
      <w:r w:rsidRPr="000B607C">
        <w:rPr>
          <w:rFonts w:cstheme="minorHAnsi"/>
          <w:b/>
          <w:bCs/>
          <w:sz w:val="36"/>
          <w:szCs w:val="36"/>
          <w:shd w:val="clear" w:color="auto" w:fill="FFFFFF"/>
        </w:rPr>
        <w:t>P</w:t>
      </w:r>
      <w:r w:rsidRPr="000B607C">
        <w:rPr>
          <w:rFonts w:cstheme="minorHAnsi"/>
          <w:sz w:val="36"/>
          <w:szCs w:val="36"/>
          <w:shd w:val="clear" w:color="auto" w:fill="FFFFFF"/>
        </w:rPr>
        <w:t xml:space="preserve">ost </w:t>
      </w:r>
      <w:r w:rsidRPr="000B607C">
        <w:rPr>
          <w:rFonts w:cstheme="minorHAnsi"/>
          <w:b/>
          <w:bCs/>
          <w:sz w:val="36"/>
          <w:szCs w:val="36"/>
          <w:shd w:val="clear" w:color="auto" w:fill="FFFFFF"/>
        </w:rPr>
        <w:t>T</w:t>
      </w:r>
      <w:r w:rsidRPr="000B607C">
        <w:rPr>
          <w:rFonts w:cstheme="minorHAnsi"/>
          <w:sz w:val="36"/>
          <w:szCs w:val="36"/>
          <w:shd w:val="clear" w:color="auto" w:fill="FFFFFF"/>
        </w:rPr>
        <w:t>raumatiques</w:t>
      </w:r>
      <w:bookmarkEnd w:id="61"/>
      <w:r w:rsidRPr="000B607C">
        <w:rPr>
          <w:rFonts w:cstheme="minorHAnsi"/>
          <w:sz w:val="36"/>
          <w:szCs w:val="36"/>
          <w:shd w:val="clear" w:color="auto" w:fill="FFFFFF"/>
        </w:rPr>
        <w:t xml:space="preserve">. </w:t>
      </w:r>
      <w:bookmarkEnd w:id="62"/>
      <w:r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45BD8CED" w14:textId="2B36FB5D" w:rsidR="00F24992" w:rsidRPr="00167E5B"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167E5B">
        <w:rPr>
          <w:rFonts w:cstheme="minorHAnsi"/>
          <w:b/>
          <w:bCs/>
          <w:color w:val="000000" w:themeColor="text1"/>
          <w:sz w:val="36"/>
          <w:szCs w:val="36"/>
          <w:shd w:val="clear" w:color="auto" w:fill="FFFFFF"/>
        </w:rPr>
        <w:t>E</w:t>
      </w:r>
      <w:r w:rsidRPr="00167E5B">
        <w:rPr>
          <w:rFonts w:cstheme="minorHAnsi"/>
          <w:color w:val="000000" w:themeColor="text1"/>
          <w:sz w:val="36"/>
          <w:szCs w:val="36"/>
          <w:shd w:val="clear" w:color="auto" w:fill="FFFFFF"/>
        </w:rPr>
        <w:t xml:space="preserve">xpérience de </w:t>
      </w:r>
      <w:r w:rsidRPr="00167E5B">
        <w:rPr>
          <w:rFonts w:cstheme="minorHAnsi"/>
          <w:b/>
          <w:bCs/>
          <w:color w:val="000000" w:themeColor="text1"/>
          <w:sz w:val="36"/>
          <w:szCs w:val="36"/>
          <w:shd w:val="clear" w:color="auto" w:fill="FFFFFF"/>
        </w:rPr>
        <w:t>M</w:t>
      </w:r>
      <w:r w:rsidRPr="00167E5B">
        <w:rPr>
          <w:rFonts w:cstheme="minorHAnsi"/>
          <w:color w:val="000000" w:themeColor="text1"/>
          <w:sz w:val="36"/>
          <w:szCs w:val="36"/>
          <w:shd w:val="clear" w:color="auto" w:fill="FFFFFF"/>
        </w:rPr>
        <w:t xml:space="preserve">ort </w:t>
      </w:r>
      <w:r w:rsidRPr="00167E5B">
        <w:rPr>
          <w:rFonts w:cstheme="minorHAnsi"/>
          <w:b/>
          <w:bCs/>
          <w:color w:val="000000" w:themeColor="text1"/>
          <w:sz w:val="36"/>
          <w:szCs w:val="36"/>
          <w:shd w:val="clear" w:color="auto" w:fill="FFFFFF"/>
        </w:rPr>
        <w:t>I</w:t>
      </w:r>
      <w:r w:rsidRPr="00167E5B">
        <w:rPr>
          <w:rFonts w:cstheme="minorHAnsi"/>
          <w:color w:val="000000" w:themeColor="text1"/>
          <w:sz w:val="36"/>
          <w:szCs w:val="36"/>
          <w:shd w:val="clear" w:color="auto" w:fill="FFFFFF"/>
        </w:rPr>
        <w:t xml:space="preserve">mminente. </w:t>
      </w:r>
      <w:r w:rsidR="00FF56E6" w:rsidRPr="00167E5B">
        <w:rPr>
          <w:rFonts w:cstheme="minorHAnsi"/>
          <w:color w:val="000000" w:themeColor="text1"/>
          <w:sz w:val="36"/>
          <w:szCs w:val="36"/>
          <w:shd w:val="clear" w:color="auto" w:fill="FFFFFF"/>
        </w:rPr>
        <w:t>Expression désignant un ensemble de « visions » et de « sensations » rapportées par des patients ayant récupéré après une mort clinique ou à un coma avancé.</w:t>
      </w:r>
    </w:p>
    <w:p w14:paraId="6057EB86" w14:textId="6E383E6C" w:rsidR="006D5EB5" w:rsidRPr="000B607C" w:rsidRDefault="006D5EB5" w:rsidP="00B902AA">
      <w:pPr>
        <w:rPr>
          <w:rFonts w:cstheme="minorHAnsi"/>
          <w:sz w:val="36"/>
          <w:szCs w:val="36"/>
          <w:shd w:val="clear" w:color="auto" w:fill="F8F7FD"/>
        </w:rPr>
      </w:pPr>
      <w:r w:rsidRPr="000B607C">
        <w:rPr>
          <w:rFonts w:cstheme="minorHAnsi"/>
          <w:b/>
          <w:bCs/>
          <w:sz w:val="36"/>
          <w:szCs w:val="36"/>
          <w:shd w:val="clear" w:color="auto" w:fill="F8F7FD"/>
        </w:rPr>
        <w:t xml:space="preserve">« Emotion » : </w:t>
      </w:r>
      <w:r w:rsidRPr="000B607C">
        <w:rPr>
          <w:rFonts w:cstheme="minorHAnsi"/>
          <w:sz w:val="36"/>
          <w:szCs w:val="36"/>
          <w:shd w:val="clear" w:color="auto" w:fill="F8F7FD"/>
        </w:rPr>
        <w:t>Etat affectif de durée brève, qui interrompt l’interaction du sujet avec son environnement</w:t>
      </w:r>
      <w:bookmarkStart w:id="63" w:name="_Hlk41774190"/>
      <w:bookmarkStart w:id="64" w:name="_Hlk15801912"/>
      <w:r w:rsidR="00A27BB5" w:rsidRPr="000B607C">
        <w:rPr>
          <w:rFonts w:cstheme="minorHAnsi"/>
          <w:sz w:val="36"/>
          <w:szCs w:val="36"/>
          <w:shd w:val="clear" w:color="auto" w:fill="F8F7FD"/>
        </w:rPr>
        <w:t>. Même racine que « mouvement ».</w:t>
      </w:r>
      <w:bookmarkEnd w:id="63"/>
    </w:p>
    <w:p w14:paraId="7EBFA673" w14:textId="4C068853" w:rsidR="00F73592" w:rsidRPr="00726A22" w:rsidRDefault="00F73592" w:rsidP="00B902AA">
      <w:pPr>
        <w:rPr>
          <w:rFonts w:cstheme="minorHAnsi"/>
          <w:b/>
          <w:bCs/>
          <w:color w:val="000000"/>
          <w:sz w:val="36"/>
          <w:szCs w:val="36"/>
          <w:shd w:val="clear" w:color="auto" w:fill="FFFFFF"/>
        </w:rPr>
      </w:pPr>
      <w:bookmarkStart w:id="65" w:name="_Hlk83719377"/>
      <w:r w:rsidRPr="00726A22">
        <w:rPr>
          <w:rFonts w:cstheme="minorHAnsi"/>
          <w:sz w:val="36"/>
          <w:szCs w:val="36"/>
          <w:shd w:val="clear" w:color="auto" w:fill="F8F7FD"/>
        </w:rPr>
        <w:t>« </w:t>
      </w:r>
      <w:r w:rsidRPr="00726A22">
        <w:rPr>
          <w:rFonts w:cstheme="minorHAnsi"/>
          <w:b/>
          <w:bCs/>
          <w:sz w:val="36"/>
          <w:szCs w:val="36"/>
          <w:shd w:val="clear" w:color="auto" w:fill="F8F7FD"/>
        </w:rPr>
        <w:t>Empathie </w:t>
      </w:r>
      <w:r w:rsidRPr="00726A22">
        <w:rPr>
          <w:rFonts w:cstheme="minorHAnsi"/>
          <w:sz w:val="36"/>
          <w:szCs w:val="36"/>
          <w:shd w:val="clear" w:color="auto" w:fill="F8F7FD"/>
        </w:rPr>
        <w:t xml:space="preserve">» : </w:t>
      </w:r>
      <w:r w:rsidRPr="00726A22">
        <w:rPr>
          <w:rFonts w:cstheme="minorHAnsi"/>
          <w:color w:val="202124"/>
          <w:sz w:val="36"/>
          <w:szCs w:val="36"/>
          <w:shd w:val="clear" w:color="auto" w:fill="FFFFFF"/>
        </w:rPr>
        <w:t>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26A22">
        <w:rPr>
          <w:rFonts w:cstheme="minorHAnsi"/>
          <w:b/>
          <w:bCs/>
          <w:color w:val="000000"/>
          <w:sz w:val="36"/>
          <w:szCs w:val="36"/>
          <w:bdr w:val="none" w:sz="0" w:space="0" w:color="auto" w:frame="1"/>
          <w:shd w:val="clear" w:color="auto" w:fill="FFFFFF"/>
        </w:rPr>
        <w:t>L’empathie comportementale</w:t>
      </w:r>
      <w:r w:rsidRPr="00726A22">
        <w:rPr>
          <w:rFonts w:cstheme="minorHAnsi"/>
          <w:color w:val="000000"/>
          <w:sz w:val="36"/>
          <w:szCs w:val="36"/>
          <w:shd w:val="clear" w:color="auto" w:fill="FFFFFF"/>
        </w:rPr>
        <w:t>, ou « effet caméléon », est le réflexe qui pousse à imiter spontanément les postures de l’autre (ex bâillement).</w:t>
      </w:r>
      <w:r w:rsidR="003437E9" w:rsidRPr="00726A22">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1E60A4CB" w14:textId="5E013342" w:rsidR="009F5DBC" w:rsidRDefault="009F5DBC" w:rsidP="00B902AA">
      <w:pPr>
        <w:rPr>
          <w:rFonts w:cstheme="minorHAnsi"/>
          <w:b/>
          <w:bCs/>
          <w:color w:val="000000"/>
          <w:sz w:val="36"/>
          <w:szCs w:val="36"/>
          <w:shd w:val="clear" w:color="auto" w:fill="FFFFFF"/>
        </w:rPr>
      </w:pPr>
      <w:bookmarkStart w:id="66"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66"/>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6F18469C" w14:textId="2F3A9F8C" w:rsidR="00EC7B2F" w:rsidRPr="00726A22" w:rsidRDefault="00EC7B2F" w:rsidP="00B902AA">
      <w:pPr>
        <w:rPr>
          <w:rFonts w:cstheme="minorHAnsi"/>
          <w:sz w:val="36"/>
          <w:szCs w:val="36"/>
          <w:shd w:val="clear" w:color="auto" w:fill="F8F7FD"/>
        </w:rPr>
      </w:pPr>
      <w:bookmarkStart w:id="67" w:name="_Hlk103545560"/>
      <w:r>
        <w:rPr>
          <w:rFonts w:cstheme="minorHAnsi"/>
          <w:b/>
          <w:bCs/>
          <w:color w:val="000000"/>
          <w:sz w:val="36"/>
          <w:szCs w:val="36"/>
          <w:shd w:val="clear" w:color="auto" w:fill="FFFFFF"/>
        </w:rPr>
        <w:t xml:space="preserve">« Endophasie » : </w:t>
      </w:r>
      <w:r w:rsidR="003B3A13">
        <w:rPr>
          <w:rFonts w:ascii="Arial" w:hAnsi="Arial" w:cs="Arial"/>
          <w:color w:val="202124"/>
          <w:shd w:val="clear" w:color="auto" w:fill="FFFFFF"/>
        </w:rPr>
        <w:t> </w:t>
      </w:r>
      <w:r w:rsidR="003B3A13">
        <w:rPr>
          <w:rFonts w:cstheme="minorHAnsi"/>
          <w:sz w:val="36"/>
          <w:szCs w:val="36"/>
          <w:shd w:val="clear" w:color="auto" w:fill="FFFFFF"/>
        </w:rPr>
        <w:t>F</w:t>
      </w:r>
      <w:r w:rsidR="003B3A13" w:rsidRPr="003B3A13">
        <w:rPr>
          <w:rFonts w:cstheme="minorHAnsi"/>
          <w:sz w:val="36"/>
          <w:szCs w:val="36"/>
          <w:shd w:val="clear" w:color="auto" w:fill="FFFFFF"/>
        </w:rPr>
        <w:t>orme de manifestation du langage humain qui est audible uniquement par le locuteur, raison pour laquelle elle est qualifiée de langage intérieur</w:t>
      </w:r>
      <w:bookmarkEnd w:id="67"/>
      <w:r w:rsidR="003B3A13" w:rsidRPr="003B3A13">
        <w:rPr>
          <w:rFonts w:cstheme="minorHAnsi"/>
          <w:sz w:val="36"/>
          <w:szCs w:val="36"/>
          <w:shd w:val="clear" w:color="auto" w:fill="FFFFFF"/>
        </w:rPr>
        <w:t>.</w:t>
      </w:r>
      <w:r w:rsidR="003B3A13">
        <w:rPr>
          <w:rFonts w:cstheme="minorHAnsi"/>
          <w:sz w:val="36"/>
          <w:szCs w:val="36"/>
          <w:shd w:val="clear" w:color="auto" w:fill="FFFFFF"/>
        </w:rPr>
        <w:t xml:space="preserve"> </w:t>
      </w:r>
      <w:r w:rsidR="003B3A13" w:rsidRPr="003B3A13">
        <w:rPr>
          <w:rFonts w:cstheme="minorHAnsi"/>
          <w:b/>
          <w:bCs/>
          <w:sz w:val="36"/>
          <w:szCs w:val="36"/>
          <w:shd w:val="clear" w:color="auto" w:fill="FFFFFF"/>
        </w:rPr>
        <w:t>IH 05 2022.</w:t>
      </w:r>
    </w:p>
    <w:p w14:paraId="01822C2B" w14:textId="1FC1F1F1" w:rsidR="00A27BB5" w:rsidRPr="00726A22" w:rsidRDefault="006D5EB5" w:rsidP="00B902AA">
      <w:pPr>
        <w:rPr>
          <w:rFonts w:cstheme="minorHAnsi"/>
          <w:b/>
          <w:bCs/>
          <w:sz w:val="36"/>
          <w:szCs w:val="36"/>
        </w:rPr>
      </w:pPr>
      <w:bookmarkStart w:id="68" w:name="_Hlk93683139"/>
      <w:bookmarkEnd w:id="65"/>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21"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22"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68"/>
      <w:r w:rsidRPr="00726A22">
        <w:rPr>
          <w:rFonts w:cstheme="minorHAnsi"/>
          <w:b/>
          <w:bCs/>
          <w:sz w:val="36"/>
          <w:szCs w:val="36"/>
        </w:rPr>
        <w:t xml:space="preserve"> </w:t>
      </w:r>
      <w:r w:rsidR="00BC38C3">
        <w:rPr>
          <w:rFonts w:cstheme="minorHAnsi"/>
          <w:b/>
          <w:bCs/>
          <w:sz w:val="36"/>
          <w:szCs w:val="36"/>
        </w:rPr>
        <w:t>IH 02 2022.</w:t>
      </w:r>
    </w:p>
    <w:p w14:paraId="39D7C20B" w14:textId="331022D5" w:rsidR="006D5EB5" w:rsidRDefault="006D5EB5" w:rsidP="00A27BB5">
      <w:pPr>
        <w:rPr>
          <w:rFonts w:cstheme="minorHAnsi"/>
          <w:sz w:val="36"/>
          <w:szCs w:val="36"/>
          <w:shd w:val="clear" w:color="auto" w:fill="FFFFFF"/>
        </w:rPr>
      </w:pPr>
      <w:bookmarkStart w:id="69" w:name="_Hlk58765582"/>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(lors des divisions cellulaires) et </w:t>
      </w:r>
      <w:hyperlink r:id="rId23"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24"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25"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(ADN). (</w:t>
      </w:r>
      <w:hyperlink r:id="rId26" w:history="1">
        <w:r w:rsidRPr="00726A22">
          <w:rPr>
            <w:rStyle w:val="Lienhypertexte"/>
            <w:rFonts w:cstheme="minorHAnsi"/>
            <w:sz w:val="36"/>
            <w:szCs w:val="36"/>
            <w:shd w:val="clear" w:color="auto" w:fill="FFFFFF"/>
          </w:rPr>
          <w:t>podcas</w:t>
        </w:r>
      </w:hyperlink>
      <w:r w:rsidRPr="00726A22">
        <w:rPr>
          <w:rFonts w:cstheme="minorHAnsi"/>
          <w:sz w:val="36"/>
          <w:szCs w:val="36"/>
          <w:shd w:val="clear" w:color="auto" w:fill="FFFFFF"/>
        </w:rPr>
        <w:t xml:space="preserve">t). Ces mécanismes n’affectent pas la séquence des gènes, mais rendent sec derniers plus difficiles à lire grâce à une série d’interrupteurs chimiques (notamment des méthylations). </w:t>
      </w:r>
      <w:bookmarkEnd w:id="69"/>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4D56E505"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Pr="008F11D0">
        <w:rPr>
          <w:rFonts w:cstheme="minorHAnsi"/>
          <w:sz w:val="36"/>
          <w:szCs w:val="36"/>
          <w:shd w:val="clear" w:color="auto" w:fill="FFFFFF"/>
        </w:rPr>
        <w:t>compréhension soudaine de l'essence ou de la signification de quelque chose</w:t>
      </w:r>
      <w:r>
        <w:rPr>
          <w:rFonts w:cstheme="minorHAnsi"/>
          <w:sz w:val="36"/>
          <w:szCs w:val="36"/>
          <w:shd w:val="clear" w:color="auto" w:fill="FFFFFF"/>
        </w:rPr>
        <w:t>. Terme d’origine chrétienne (manifestation</w:t>
      </w:r>
      <w:r w:rsidRPr="003B251B">
        <w:rPr>
          <w:rFonts w:cstheme="minorHAnsi"/>
          <w:sz w:val="36"/>
          <w:szCs w:val="36"/>
          <w:shd w:val="clear" w:color="auto" w:fill="FFFFFF"/>
        </w:rPr>
        <w:t xml:space="preserve"> de Jésus enfant aux Rois mages venus l'adorer),</w:t>
      </w:r>
      <w:r w:rsidRPr="003B251B">
        <w:rPr>
          <w:rFonts w:ascii="Arial" w:hAnsi="Arial" w:cs="Arial"/>
          <w:sz w:val="21"/>
          <w:szCs w:val="21"/>
          <w:shd w:val="clear" w:color="auto" w:fill="FFFFFF"/>
        </w:rPr>
        <w:t xml:space="preserve"> </w:t>
      </w:r>
      <w:r>
        <w:rPr>
          <w:rFonts w:cstheme="minorHAnsi"/>
          <w:sz w:val="36"/>
          <w:szCs w:val="36"/>
          <w:shd w:val="clear" w:color="auto" w:fill="FFFFFF"/>
        </w:rPr>
        <w:t xml:space="preserve">très « tendance » actuellement. </w:t>
      </w:r>
      <w:r w:rsidRPr="00A5270A">
        <w:rPr>
          <w:rFonts w:cstheme="minorHAnsi"/>
          <w:b/>
          <w:bCs/>
          <w:sz w:val="36"/>
          <w:szCs w:val="36"/>
          <w:shd w:val="clear" w:color="auto" w:fill="FFFFFF"/>
        </w:rPr>
        <w:t>IH 05 2022</w:t>
      </w:r>
    </w:p>
    <w:p w14:paraId="199CC018" w14:textId="42109A47" w:rsidR="00230BF7" w:rsidRDefault="00230BF7" w:rsidP="00A27BB5">
      <w:pPr>
        <w:rPr>
          <w:rFonts w:cstheme="minorHAnsi"/>
          <w:b/>
          <w:sz w:val="36"/>
          <w:szCs w:val="36"/>
          <w:u w:val="single"/>
        </w:rPr>
      </w:pPr>
      <w:r>
        <w:rPr>
          <w:rFonts w:cstheme="minorHAnsi"/>
          <w:b/>
          <w:bCs/>
          <w:sz w:val="36"/>
          <w:szCs w:val="36"/>
          <w:shd w:val="clear" w:color="auto" w:fill="FFFFFF"/>
        </w:rPr>
        <w:t xml:space="preserve">ESH : </w:t>
      </w:r>
      <w:r w:rsidRPr="00230BF7">
        <w:rPr>
          <w:rFonts w:cstheme="minorHAnsi"/>
          <w:b/>
          <w:bCs/>
          <w:sz w:val="36"/>
          <w:szCs w:val="36"/>
          <w:shd w:val="clear" w:color="auto" w:fill="FFFFFF"/>
        </w:rPr>
        <w:t>E</w:t>
      </w:r>
      <w:r w:rsidRPr="00230BF7">
        <w:rPr>
          <w:rFonts w:cstheme="minorHAnsi"/>
          <w:sz w:val="36"/>
          <w:szCs w:val="36"/>
          <w:shd w:val="clear" w:color="auto" w:fill="FFFFFF"/>
        </w:rPr>
        <w:t xml:space="preserve">uropean </w:t>
      </w:r>
      <w:r w:rsidRPr="00230BF7">
        <w:rPr>
          <w:rFonts w:cstheme="minorHAnsi"/>
          <w:b/>
          <w:bCs/>
          <w:sz w:val="36"/>
          <w:szCs w:val="36"/>
          <w:shd w:val="clear" w:color="auto" w:fill="FFFFFF"/>
        </w:rPr>
        <w:t>S</w:t>
      </w:r>
      <w:r w:rsidRPr="00230BF7">
        <w:rPr>
          <w:rFonts w:cstheme="minorHAnsi"/>
          <w:sz w:val="36"/>
          <w:szCs w:val="36"/>
          <w:shd w:val="clear" w:color="auto" w:fill="FFFFFF"/>
        </w:rPr>
        <w:t xml:space="preserve">ociety of </w:t>
      </w:r>
      <w:r w:rsidRPr="00230BF7">
        <w:rPr>
          <w:rFonts w:cstheme="minorHAnsi"/>
          <w:b/>
          <w:bCs/>
          <w:sz w:val="36"/>
          <w:szCs w:val="36"/>
          <w:shd w:val="clear" w:color="auto" w:fill="FFFFFF"/>
        </w:rPr>
        <w:t>H</w:t>
      </w:r>
      <w:r w:rsidRPr="00230BF7">
        <w:rPr>
          <w:rFonts w:cstheme="minorHAnsi"/>
          <w:sz w:val="36"/>
          <w:szCs w:val="36"/>
          <w:shd w:val="clear" w:color="auto" w:fill="FFFFFF"/>
        </w:rPr>
        <w:t>ypnosis</w:t>
      </w:r>
      <w:r>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7402630A" w14:textId="038CABEC" w:rsidR="00B54719" w:rsidRPr="00B54719" w:rsidRDefault="00B54719" w:rsidP="00A27BB5">
      <w:pPr>
        <w:rPr>
          <w:rFonts w:cstheme="minorHAnsi"/>
          <w:b/>
          <w:sz w:val="36"/>
          <w:szCs w:val="36"/>
        </w:rPr>
      </w:pPr>
      <w:bookmarkStart w:id="70"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AC0D14">
        <w:rPr>
          <w:rFonts w:cstheme="minorHAnsi"/>
          <w:bCs/>
          <w:sz w:val="36"/>
          <w:szCs w:val="36"/>
        </w:rPr>
        <w:t xml:space="preserve"> (</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bookmarkEnd w:id="70"/>
    <w:p w14:paraId="7090220A" w14:textId="6A5D10D9" w:rsidR="00FF56E6" w:rsidRPr="00167E5B" w:rsidRDefault="00FF56E6" w:rsidP="00A27BB5">
      <w:pPr>
        <w:rPr>
          <w:rFonts w:cstheme="minorHAnsi"/>
          <w:color w:val="000000" w:themeColor="text1"/>
          <w:sz w:val="36"/>
          <w:szCs w:val="36"/>
          <w:shd w:val="clear" w:color="auto" w:fill="FFFFFF"/>
        </w:rPr>
      </w:pPr>
      <w:r w:rsidRPr="00FF56E6">
        <w:rPr>
          <w:rFonts w:cstheme="minorHAnsi"/>
          <w:b/>
          <w:bCs/>
          <w:sz w:val="36"/>
          <w:szCs w:val="36"/>
          <w:shd w:val="clear" w:color="auto" w:fill="FFFFFF"/>
        </w:rPr>
        <w:t>Expérience de Mort Imminente</w:t>
      </w:r>
      <w:r>
        <w:rPr>
          <w:rFonts w:cstheme="minorHAnsi"/>
          <w:sz w:val="36"/>
          <w:szCs w:val="36"/>
          <w:shd w:val="clear" w:color="auto" w:fill="FFFFFF"/>
        </w:rPr>
        <w:t> (</w:t>
      </w:r>
      <w:r w:rsidRPr="00E53123">
        <w:rPr>
          <w:rFonts w:cstheme="minorHAnsi"/>
          <w:b/>
          <w:bCs/>
          <w:sz w:val="36"/>
          <w:szCs w:val="36"/>
          <w:shd w:val="clear" w:color="auto" w:fill="FFFFFF"/>
        </w:rPr>
        <w:t>EMI</w:t>
      </w:r>
      <w:r>
        <w:rPr>
          <w:rFonts w:cstheme="minorHAnsi"/>
          <w:sz w:val="36"/>
          <w:szCs w:val="36"/>
          <w:shd w:val="clear" w:color="auto" w:fill="FFFFFF"/>
        </w:rPr>
        <w:t xml:space="preserve">) : </w:t>
      </w:r>
      <w:r w:rsidRPr="00F24992">
        <w:rPr>
          <w:rFonts w:cstheme="minorHAnsi"/>
          <w:sz w:val="36"/>
          <w:szCs w:val="36"/>
          <w:shd w:val="clear" w:color="auto" w:fill="FFFFFF"/>
        </w:rPr>
        <w:t xml:space="preserve"> </w:t>
      </w:r>
      <w:r w:rsidRPr="00167E5B">
        <w:rPr>
          <w:rFonts w:cstheme="minorHAnsi"/>
          <w:color w:val="000000" w:themeColor="text1"/>
          <w:sz w:val="36"/>
          <w:szCs w:val="36"/>
          <w:shd w:val="clear" w:color="auto" w:fill="FFFFFF"/>
        </w:rPr>
        <w:t xml:space="preserve">Expression désignant un ensemble de « visions » et de « sensations » rapportées par des patients ayant récupéré après une mort clinique ou un coma avancé. </w:t>
      </w:r>
      <w:r w:rsidRPr="00167E5B">
        <w:rPr>
          <w:rFonts w:cstheme="minorHAnsi"/>
          <w:b/>
          <w:bCs/>
          <w:color w:val="000000" w:themeColor="text1"/>
          <w:sz w:val="36"/>
          <w:szCs w:val="36"/>
          <w:shd w:val="clear" w:color="auto" w:fill="FFFFFF"/>
        </w:rPr>
        <w:t>IH 02 2022.</w:t>
      </w:r>
    </w:p>
    <w:p w14:paraId="06D81206" w14:textId="77777777" w:rsidR="006D5EB5" w:rsidRPr="00726A22" w:rsidRDefault="006D5EB5" w:rsidP="00B902AA">
      <w:pPr>
        <w:rPr>
          <w:rFonts w:cstheme="minorHAnsi"/>
          <w:b/>
          <w:bCs/>
          <w:sz w:val="36"/>
          <w:szCs w:val="36"/>
        </w:rPr>
      </w:pPr>
    </w:p>
    <w:p w14:paraId="72ECFA24" w14:textId="5FE07608" w:rsidR="001762A5" w:rsidRDefault="006D5EB5" w:rsidP="00B902AA">
      <w:pPr>
        <w:rPr>
          <w:rFonts w:cstheme="minorHAnsi"/>
          <w:b/>
          <w:bCs/>
          <w:sz w:val="36"/>
          <w:szCs w:val="36"/>
        </w:rPr>
      </w:pPr>
      <w:bookmarkStart w:id="71" w:name="_Hlk21431425"/>
      <w:r w:rsidRPr="00726A22">
        <w:rPr>
          <w:rFonts w:cstheme="minorHAnsi"/>
          <w:b/>
          <w:bCs/>
          <w:sz w:val="36"/>
          <w:szCs w:val="36"/>
        </w:rPr>
        <w:t>« Faculté ideoplastique </w:t>
      </w:r>
      <w:bookmarkEnd w:id="71"/>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411CFDA1" w14:textId="5BBEB755" w:rsidR="00590BA8" w:rsidRDefault="00590BA8" w:rsidP="00B902AA">
      <w:pPr>
        <w:rPr>
          <w:rFonts w:cstheme="minorHAnsi"/>
          <w:b/>
          <w:bCs/>
          <w:color w:val="202124"/>
          <w:sz w:val="36"/>
          <w:szCs w:val="36"/>
          <w:shd w:val="clear" w:color="auto" w:fill="FFFFFF"/>
        </w:rPr>
      </w:pPr>
      <w:bookmarkStart w:id="72" w:name="_Hlk93673602"/>
      <w:r>
        <w:rPr>
          <w:rFonts w:cstheme="minorHAnsi"/>
          <w:b/>
          <w:bCs/>
          <w:sz w:val="36"/>
          <w:szCs w:val="36"/>
        </w:rPr>
        <w:t xml:space="preserve">« Fake news » : </w:t>
      </w:r>
      <w:r w:rsidRPr="00590BA8">
        <w:rPr>
          <w:rFonts w:cstheme="minorHAnsi"/>
          <w:color w:val="202124"/>
          <w:sz w:val="36"/>
          <w:szCs w:val="36"/>
          <w:shd w:val="clear" w:color="auto" w:fill="FFFFFF"/>
        </w:rPr>
        <w:t>Les infox, fausses nouvelles, fausses informations, informations fallacieuses, canards,</w:t>
      </w:r>
      <w:r>
        <w:rPr>
          <w:rFonts w:cstheme="minorHAnsi"/>
          <w:color w:val="202124"/>
          <w:sz w:val="36"/>
          <w:szCs w:val="36"/>
          <w:shd w:val="clear" w:color="auto" w:fill="FFFFFF"/>
        </w:rPr>
        <w:t xml:space="preserve"> etc. </w:t>
      </w:r>
      <w:r w:rsidRPr="00590BA8">
        <w:rPr>
          <w:rFonts w:cstheme="minorHAnsi"/>
          <w:color w:val="202124"/>
          <w:sz w:val="36"/>
          <w:szCs w:val="36"/>
          <w:shd w:val="clear" w:color="auto" w:fill="FFFFFF"/>
        </w:rPr>
        <w:t xml:space="preserve"> </w:t>
      </w:r>
      <w:proofErr w:type="gramStart"/>
      <w:r w:rsidRPr="00590BA8">
        <w:rPr>
          <w:rFonts w:cstheme="minorHAnsi"/>
          <w:color w:val="202124"/>
          <w:sz w:val="36"/>
          <w:szCs w:val="36"/>
          <w:shd w:val="clear" w:color="auto" w:fill="FFFFFF"/>
        </w:rPr>
        <w:t>sont</w:t>
      </w:r>
      <w:proofErr w:type="gramEnd"/>
      <w:r w:rsidRPr="00590BA8">
        <w:rPr>
          <w:rFonts w:cstheme="minorHAnsi"/>
          <w:color w:val="202124"/>
          <w:sz w:val="36"/>
          <w:szCs w:val="36"/>
          <w:shd w:val="clear" w:color="auto" w:fill="FFFFFF"/>
        </w:rPr>
        <w:t xml:space="preserve"> des nouvelles mensongères diffusées dans le but de manipuler ou de tromper le public.</w:t>
      </w:r>
      <w:r>
        <w:rPr>
          <w:rFonts w:cstheme="minorHAnsi"/>
          <w:color w:val="202124"/>
          <w:sz w:val="36"/>
          <w:szCs w:val="36"/>
          <w:shd w:val="clear" w:color="auto" w:fill="FFFFFF"/>
        </w:rPr>
        <w:t xml:space="preserve"> </w:t>
      </w:r>
      <w:bookmarkEnd w:id="72"/>
      <w:r w:rsidRPr="00590BA8">
        <w:rPr>
          <w:rFonts w:cstheme="minorHAnsi"/>
          <w:b/>
          <w:bCs/>
          <w:color w:val="202124"/>
          <w:sz w:val="36"/>
          <w:szCs w:val="36"/>
          <w:shd w:val="clear" w:color="auto" w:fill="FFFFFF"/>
        </w:rPr>
        <w:t>IH 02 2022</w:t>
      </w:r>
    </w:p>
    <w:p w14:paraId="3E8C2B7E" w14:textId="018C12FF" w:rsidR="004D455C" w:rsidRDefault="004D455C" w:rsidP="00B902AA">
      <w:pPr>
        <w:rPr>
          <w:rFonts w:cstheme="minorHAnsi"/>
          <w:b/>
          <w:bCs/>
          <w:color w:val="202124"/>
          <w:sz w:val="36"/>
          <w:szCs w:val="36"/>
          <w:shd w:val="clear" w:color="auto" w:fill="FFFFFF"/>
        </w:rPr>
      </w:pPr>
      <w:bookmarkStart w:id="73" w:name="_Hlk95339182"/>
      <w:r>
        <w:rPr>
          <w:rFonts w:cstheme="minorHAnsi"/>
          <w:b/>
          <w:bCs/>
          <w:color w:val="202124"/>
          <w:sz w:val="36"/>
          <w:szCs w:val="36"/>
          <w:shd w:val="clear" w:color="auto" w:fill="FFFFFF"/>
        </w:rPr>
        <w:t xml:space="preserve">« Fibrofog » : </w:t>
      </w:r>
      <w:r w:rsidRPr="004D455C">
        <w:rPr>
          <w:rFonts w:cstheme="minorHAnsi"/>
          <w:color w:val="202124"/>
          <w:sz w:val="36"/>
          <w:szCs w:val="36"/>
          <w:shd w:val="clear" w:color="auto" w:fill="FFFFFF"/>
        </w:rPr>
        <w:t xml:space="preserve">trouble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73"/>
      <w:r>
        <w:rPr>
          <w:rFonts w:cstheme="minorHAnsi"/>
          <w:b/>
          <w:bCs/>
          <w:color w:val="202124"/>
          <w:sz w:val="36"/>
          <w:szCs w:val="36"/>
          <w:shd w:val="clear" w:color="auto" w:fill="FFFFFF"/>
        </w:rPr>
        <w:t>IH 02 2022</w:t>
      </w:r>
    </w:p>
    <w:p w14:paraId="4B19E1E9" w14:textId="35C3D57E" w:rsidR="00523CF0" w:rsidRDefault="00523CF0" w:rsidP="00B902AA">
      <w:pPr>
        <w:rPr>
          <w:rFonts w:cstheme="minorHAnsi"/>
          <w:b/>
          <w:bCs/>
          <w:color w:val="202124"/>
          <w:sz w:val="36"/>
          <w:szCs w:val="36"/>
          <w:shd w:val="clear" w:color="auto" w:fill="FFFFFF"/>
        </w:rPr>
      </w:pPr>
      <w:bookmarkStart w:id="74"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syndrome constitué de symptômes chroniques d’intensité modérée à sévère incluant des douleurs chroniques diffuses sans cause apparente</w:t>
      </w:r>
      <w:bookmarkEnd w:id="74"/>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34E21618" w14:textId="6AFA4561" w:rsidR="008860BE" w:rsidRPr="004D455C" w:rsidRDefault="008860BE" w:rsidP="00B902AA">
      <w:pPr>
        <w:rPr>
          <w:rFonts w:cstheme="minorHAnsi"/>
          <w:b/>
          <w:bCs/>
          <w:sz w:val="36"/>
          <w:szCs w:val="36"/>
        </w:rPr>
      </w:pPr>
      <w:bookmarkStart w:id="75"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75"/>
      <w:r w:rsidRPr="008860BE">
        <w:rPr>
          <w:rFonts w:cstheme="minorHAnsi"/>
          <w:b/>
          <w:bCs/>
          <w:color w:val="202124"/>
          <w:sz w:val="36"/>
          <w:szCs w:val="36"/>
          <w:shd w:val="clear" w:color="auto" w:fill="FFFFFF"/>
        </w:rPr>
        <w:t>IH 06 2022.</w:t>
      </w:r>
      <w:r>
        <w:rPr>
          <w:rFonts w:cstheme="minorHAnsi"/>
          <w:color w:val="202124"/>
          <w:sz w:val="36"/>
          <w:szCs w:val="36"/>
          <w:shd w:val="clear" w:color="auto" w:fill="FFFFFF"/>
        </w:rPr>
        <w:t xml:space="preserve"> </w:t>
      </w:r>
    </w:p>
    <w:p w14:paraId="71FF6030" w14:textId="43EE5419" w:rsidR="006D5EB5" w:rsidRDefault="006D5EB5" w:rsidP="00A27BB5">
      <w:pPr>
        <w:rPr>
          <w:rFonts w:cstheme="minorHAnsi"/>
          <w:b/>
          <w:bCs/>
          <w:sz w:val="36"/>
          <w:szCs w:val="36"/>
        </w:rPr>
      </w:pPr>
      <w:bookmarkStart w:id="76"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(Rémy Versace / Cerveau &amp; Psycho 09 2019)</w:t>
      </w:r>
      <w:bookmarkEnd w:id="76"/>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0336203B" w14:textId="77777777" w:rsidR="0042044F" w:rsidRDefault="00726A22" w:rsidP="00A27BB5">
      <w:pPr>
        <w:rPr>
          <w:rFonts w:cstheme="minorHAnsi"/>
          <w:sz w:val="36"/>
          <w:szCs w:val="36"/>
        </w:rPr>
      </w:pPr>
      <w:bookmarkStart w:id="77" w:name="_Hlk87113485"/>
      <w:r>
        <w:rPr>
          <w:rFonts w:cstheme="minorHAnsi"/>
          <w:b/>
          <w:bCs/>
          <w:sz w:val="36"/>
          <w:szCs w:val="36"/>
        </w:rPr>
        <w:t>« </w:t>
      </w:r>
      <w:r w:rsidR="00D1099A" w:rsidRPr="00726A22">
        <w:rPr>
          <w:rFonts w:cstheme="minorHAnsi"/>
          <w:b/>
          <w:bCs/>
          <w:sz w:val="36"/>
          <w:szCs w:val="36"/>
        </w:rPr>
        <w:t>FOMO</w:t>
      </w:r>
      <w:r>
        <w:rPr>
          <w:rFonts w:cstheme="minorHAnsi"/>
          <w:b/>
          <w:bCs/>
          <w:sz w:val="36"/>
          <w:szCs w:val="36"/>
        </w:rPr>
        <w:t> »</w:t>
      </w:r>
      <w:r w:rsidR="00D1099A" w:rsidRPr="00726A22">
        <w:rPr>
          <w:rFonts w:cstheme="minorHAnsi"/>
          <w:b/>
          <w:bCs/>
          <w:sz w:val="36"/>
          <w:szCs w:val="36"/>
        </w:rPr>
        <w:t xml:space="preserve"> : « Fear Of Missing Out » ou « anxiété de ratage ». </w:t>
      </w:r>
      <w:r w:rsidR="00D1099A" w:rsidRPr="00726A22">
        <w:rPr>
          <w:rFonts w:cstheme="minorHAnsi"/>
          <w:sz w:val="36"/>
          <w:szCs w:val="36"/>
        </w:rPr>
        <w:t>Sorte d’anxiété sociale</w:t>
      </w:r>
      <w:r w:rsidR="008954BE" w:rsidRPr="00726A22">
        <w:rPr>
          <w:rFonts w:cstheme="minorHAnsi"/>
          <w:sz w:val="36"/>
          <w:szCs w:val="36"/>
        </w:rPr>
        <w:t xml:space="preserve"> caractérisée par la peur constante de manquer une nouvelle importante ou un autre événement quelconque donnant une occasion d’interagir socialement. </w:t>
      </w:r>
      <w:bookmarkEnd w:id="77"/>
      <w:r w:rsidR="008954BE" w:rsidRPr="00726A22">
        <w:rPr>
          <w:rFonts w:cstheme="minorHAnsi"/>
          <w:b/>
          <w:bCs/>
          <w:sz w:val="36"/>
          <w:szCs w:val="36"/>
        </w:rPr>
        <w:t>IH 2021 11.</w:t>
      </w:r>
      <w:r w:rsidR="008954BE" w:rsidRPr="00726A22">
        <w:rPr>
          <w:rFonts w:cstheme="minorHAnsi"/>
          <w:sz w:val="36"/>
          <w:szCs w:val="36"/>
        </w:rPr>
        <w:t xml:space="preserve">  </w:t>
      </w:r>
    </w:p>
    <w:p w14:paraId="4980814D" w14:textId="384CAD41" w:rsidR="00D1099A" w:rsidRDefault="0042044F" w:rsidP="00A27BB5">
      <w:pPr>
        <w:rPr>
          <w:rFonts w:cstheme="minorHAnsi"/>
          <w:b/>
          <w:bCs/>
          <w:sz w:val="36"/>
          <w:szCs w:val="36"/>
          <w:shd w:val="clear" w:color="auto" w:fill="FFFFFF"/>
        </w:rPr>
      </w:pPr>
      <w:bookmarkStart w:id="78" w:name="_Hlk103595267"/>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xml:space="preserve"> » : </w:t>
      </w:r>
      <w:r w:rsidRPr="0042044F">
        <w:rPr>
          <w:rFonts w:cstheme="minorHAnsi"/>
          <w:sz w:val="36"/>
          <w:szCs w:val="36"/>
        </w:rPr>
        <w:t>E</w:t>
      </w:r>
      <w:r w:rsidRPr="0042044F">
        <w:rPr>
          <w:rFonts w:cstheme="minorHAnsi"/>
          <w:sz w:val="36"/>
          <w:szCs w:val="36"/>
          <w:shd w:val="clear" w:color="auto" w:fill="FFFFFF"/>
        </w:rPr>
        <w:t>nsemble des processus mentaux que met en œuvre une personne pour gérer ses comportements, ses pensées et ses émotions 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78"/>
      <w:r w:rsidRPr="0042044F">
        <w:rPr>
          <w:rFonts w:cstheme="minorHAnsi"/>
          <w:b/>
          <w:bCs/>
          <w:sz w:val="36"/>
          <w:szCs w:val="36"/>
          <w:shd w:val="clear" w:color="auto" w:fill="FFFFFF"/>
        </w:rPr>
        <w:t>IH 05 2022</w:t>
      </w:r>
    </w:p>
    <w:p w14:paraId="709F765E" w14:textId="77777777" w:rsidR="002D7E25" w:rsidRDefault="002D7E25" w:rsidP="00A27BB5">
      <w:pPr>
        <w:rPr>
          <w:rFonts w:cstheme="minorHAnsi"/>
          <w:b/>
          <w:bCs/>
          <w:sz w:val="36"/>
          <w:szCs w:val="36"/>
          <w:shd w:val="clear" w:color="auto" w:fill="FFFFFF"/>
        </w:rPr>
      </w:pPr>
    </w:p>
    <w:p w14:paraId="3EE10FFE" w14:textId="2B7B95BE" w:rsidR="000A1894" w:rsidRPr="00F76A23" w:rsidRDefault="000A1894" w:rsidP="00A27BB5">
      <w:pPr>
        <w:rPr>
          <w:rFonts w:cstheme="minorHAnsi"/>
          <w:b/>
          <w:bCs/>
          <w:sz w:val="36"/>
          <w:szCs w:val="36"/>
        </w:rPr>
      </w:pPr>
      <w:bookmarkStart w:id="79" w:name="_Hlk105677868"/>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Ce nom, évoquant l’</w:t>
      </w:r>
      <w:r w:rsidR="00F76A23" w:rsidRPr="00F76A23">
        <w:rPr>
          <w:rFonts w:cstheme="minorHAnsi"/>
          <w:i/>
          <w:iCs/>
          <w:sz w:val="36"/>
          <w:szCs w:val="36"/>
          <w:u w:val="single"/>
        </w:rPr>
        <w:t>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79"/>
      <w:r w:rsidR="00F76A23" w:rsidRPr="00443F32">
        <w:rPr>
          <w:rFonts w:cstheme="minorHAnsi"/>
          <w:b/>
          <w:bCs/>
          <w:sz w:val="36"/>
          <w:szCs w:val="36"/>
        </w:rPr>
        <w:t>IH 06</w:t>
      </w:r>
      <w:r w:rsidR="00443F32" w:rsidRPr="00443F32">
        <w:rPr>
          <w:rFonts w:cstheme="minorHAnsi"/>
          <w:b/>
          <w:bCs/>
          <w:sz w:val="36"/>
          <w:szCs w:val="36"/>
        </w:rPr>
        <w:t xml:space="preserve"> 2022</w:t>
      </w:r>
    </w:p>
    <w:p w14:paraId="1DE81947" w14:textId="77777777" w:rsidR="006D5EB5" w:rsidRPr="00726A22" w:rsidRDefault="006D5EB5" w:rsidP="00B902AA">
      <w:pPr>
        <w:rPr>
          <w:rFonts w:cstheme="minorHAnsi"/>
          <w:b/>
          <w:bCs/>
          <w:sz w:val="36"/>
          <w:szCs w:val="36"/>
        </w:rPr>
      </w:pPr>
    </w:p>
    <w:p w14:paraId="53226746" w14:textId="60D5FB3D" w:rsidR="00A27BB5" w:rsidRDefault="006D5EB5" w:rsidP="00B902AA">
      <w:pPr>
        <w:rPr>
          <w:rFonts w:cstheme="minorHAnsi"/>
          <w:b/>
          <w:bCs/>
          <w:sz w:val="36"/>
          <w:szCs w:val="36"/>
        </w:rPr>
      </w:pPr>
      <w:bookmarkStart w:id="80" w:name="_Hlk92627023"/>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(mouvement)</w:t>
      </w:r>
      <w:r w:rsidRPr="00726A22">
        <w:rPr>
          <w:rFonts w:cstheme="minorHAnsi"/>
          <w:sz w:val="36"/>
          <w:szCs w:val="36"/>
        </w:rPr>
        <w:t>. Equivalent : tactile</w:t>
      </w:r>
      <w:bookmarkEnd w:id="80"/>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4DCEB941"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27" w:tooltip="Frans Veldman" w:history="1">
        <w:r w:rsidRPr="00DD143B">
          <w:rPr>
            <w:rFonts w:cstheme="minorHAnsi"/>
            <w:color w:val="0645AD"/>
            <w:sz w:val="36"/>
            <w:szCs w:val="36"/>
            <w:u w:val="single"/>
            <w:shd w:val="clear" w:color="auto" w:fill="FFFFFF"/>
          </w:rPr>
          <w:t>Frans Veldman</w:t>
        </w:r>
      </w:hyperlink>
      <w:r w:rsidRPr="00DD143B">
        <w:rPr>
          <w:rFonts w:cstheme="minorHAnsi"/>
          <w:color w:val="202122"/>
          <w:sz w:val="36"/>
          <w:szCs w:val="36"/>
          <w:shd w:val="clear" w:color="auto" w:fill="FFFFFF"/>
        </w:rPr>
        <w:t>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démontrée.</w:t>
      </w:r>
    </w:p>
    <w:p w14:paraId="0EA5DEBD" w14:textId="17CCE82E" w:rsidR="0063288C" w:rsidRDefault="008A6E27" w:rsidP="00B902AA">
      <w:pPr>
        <w:rPr>
          <w:rFonts w:cstheme="minorHAnsi"/>
          <w:b/>
          <w:bCs/>
          <w:sz w:val="36"/>
          <w:szCs w:val="36"/>
          <w:shd w:val="clear" w:color="auto" w:fill="FFFFFF"/>
        </w:rPr>
      </w:pPr>
      <w:bookmarkStart w:id="81"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81"/>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2AF3FB50" w14:textId="17E3B4BA" w:rsidR="0051757D" w:rsidRPr="008A6E27" w:rsidRDefault="0051757D" w:rsidP="00B902AA">
      <w:pPr>
        <w:rPr>
          <w:rFonts w:cstheme="minorHAnsi"/>
          <w:sz w:val="36"/>
          <w:szCs w:val="36"/>
        </w:rPr>
      </w:pPr>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Herbert Simon donne ce nom à des règles de raisonnement approximatives mais fournissant des réponses souvent satisfaisantes. </w:t>
      </w:r>
    </w:p>
    <w:p w14:paraId="6365BBB6" w14:textId="3CD0DE8B" w:rsidR="006506B4" w:rsidRDefault="006D5EB5" w:rsidP="00A27BB5">
      <w:pPr>
        <w:rPr>
          <w:rFonts w:cstheme="minorHAnsi"/>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biais cognitifs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Pr>
          <w:rFonts w:cstheme="minorHAnsi"/>
          <w:sz w:val="36"/>
          <w:szCs w:val="36"/>
        </w:rPr>
        <w:t>d’</w:t>
      </w:r>
      <w:r w:rsidR="006506B4" w:rsidRPr="00726A22">
        <w:rPr>
          <w:rFonts w:cstheme="minorHAnsi"/>
          <w:sz w:val="36"/>
          <w:szCs w:val="36"/>
        </w:rPr>
        <w:t>Erickson-Rossi</w:t>
      </w:r>
      <w:r w:rsidR="00E946CB">
        <w:rPr>
          <w:rFonts w:cstheme="minorHAnsi"/>
          <w:sz w:val="36"/>
          <w:szCs w:val="36"/>
        </w:rPr>
        <w:t xml:space="preserve"> (</w:t>
      </w:r>
      <w:r w:rsidR="006506B4" w:rsidRPr="00726A22">
        <w:rPr>
          <w:rFonts w:cstheme="minorHAnsi"/>
          <w:sz w:val="36"/>
          <w:szCs w:val="36"/>
        </w:rPr>
        <w:t xml:space="preserve">p 434 et </w:t>
      </w:r>
      <w:proofErr w:type="spellStart"/>
      <w:r w:rsidR="006506B4" w:rsidRPr="00726A22">
        <w:rPr>
          <w:rFonts w:cstheme="minorHAnsi"/>
          <w:sz w:val="36"/>
          <w:szCs w:val="36"/>
        </w:rPr>
        <w:t>ant</w:t>
      </w:r>
      <w:proofErr w:type="spellEnd"/>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p>
    <w:p w14:paraId="69A49CC6" w14:textId="2D1395C7" w:rsidR="006D5EB5" w:rsidRPr="00590BA8" w:rsidRDefault="006D5EB5" w:rsidP="00A27BB5">
      <w:pPr>
        <w:rPr>
          <w:rFonts w:cstheme="minorHAnsi"/>
          <w:b/>
          <w:bCs/>
          <w:color w:val="222222"/>
          <w:sz w:val="36"/>
          <w:szCs w:val="36"/>
          <w:shd w:val="clear" w:color="auto" w:fill="FFFFFF"/>
        </w:rPr>
      </w:pPr>
      <w:r w:rsidRPr="00590BA8">
        <w:rPr>
          <w:rFonts w:cstheme="minorHAnsi"/>
          <w:color w:val="222222"/>
          <w:sz w:val="36"/>
          <w:szCs w:val="36"/>
          <w:shd w:val="clear" w:color="auto" w:fill="FFFFFF"/>
        </w:rPr>
        <w:t> </w:t>
      </w:r>
      <w:hyperlink r:id="rId28" w:history="1">
        <w:r w:rsidRPr="00590BA8">
          <w:rPr>
            <w:rFonts w:cstheme="minorHAnsi"/>
            <w:color w:val="1A0DAB"/>
            <w:sz w:val="36"/>
            <w:szCs w:val="36"/>
            <w:u w:val="single"/>
            <w:shd w:val="clear" w:color="auto" w:fill="FFFFFF"/>
          </w:rPr>
          <w:t>Wikipédia</w:t>
        </w:r>
      </w:hyperlink>
      <w:r w:rsidRPr="00590BA8">
        <w:rPr>
          <w:rFonts w:cstheme="minorHAnsi"/>
          <w:color w:val="222222"/>
          <w:sz w:val="36"/>
          <w:szCs w:val="36"/>
          <w:shd w:val="clear" w:color="auto" w:fill="FFFFFF"/>
        </w:rPr>
        <w:t xml:space="preserve"> </w:t>
      </w:r>
      <w:r w:rsidRPr="00590BA8">
        <w:rPr>
          <w:rFonts w:cstheme="minorHAnsi"/>
          <w:b/>
          <w:bCs/>
          <w:color w:val="222222"/>
          <w:sz w:val="36"/>
          <w:szCs w:val="36"/>
          <w:shd w:val="clear" w:color="auto" w:fill="FFFFFF"/>
        </w:rPr>
        <w:t>IH 10 2019</w:t>
      </w:r>
    </w:p>
    <w:p w14:paraId="16E9CD53" w14:textId="4300A85A" w:rsidR="006C083F" w:rsidRDefault="006C083F" w:rsidP="00A27BB5">
      <w:pPr>
        <w:rPr>
          <w:rFonts w:cstheme="minorHAnsi"/>
          <w:b/>
          <w:bCs/>
          <w:color w:val="202124"/>
          <w:sz w:val="36"/>
          <w:szCs w:val="36"/>
          <w:shd w:val="clear" w:color="auto" w:fill="FFFFFF"/>
        </w:rPr>
      </w:pPr>
      <w:bookmarkStart w:id="82" w:name="_Hlk76331159"/>
      <w:r w:rsidRPr="00590BA8">
        <w:rPr>
          <w:rFonts w:cstheme="minorHAnsi"/>
          <w:b/>
          <w:bCs/>
          <w:color w:val="222222"/>
          <w:sz w:val="36"/>
          <w:szCs w:val="36"/>
          <w:shd w:val="clear" w:color="auto" w:fill="FFFFFF"/>
        </w:rPr>
        <w:t xml:space="preserve">« Hikikomori » : </w:t>
      </w:r>
      <w:bookmarkStart w:id="83" w:name="_Hlk79170192"/>
      <w:r w:rsidRPr="00590BA8">
        <w:rPr>
          <w:rFonts w:cstheme="minorHAnsi"/>
          <w:color w:val="202124"/>
          <w:sz w:val="36"/>
          <w:szCs w:val="36"/>
          <w:shd w:val="clear" w:color="auto" w:fill="FFFFFF"/>
        </w:rPr>
        <w:t xml:space="preserve">jeune retranché chez lui et qui ne prend plus part à la société depuis plus de six mois, sans qu'aucune pathologie mentale n'ait pu être identifiée. (Wikipédia). </w:t>
      </w:r>
      <w:bookmarkEnd w:id="82"/>
      <w:bookmarkEnd w:id="83"/>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B475EEA" w14:textId="14161796" w:rsidR="0072598C" w:rsidRPr="006327C6" w:rsidRDefault="0072598C" w:rsidP="00A27BB5">
      <w:pPr>
        <w:rPr>
          <w:rFonts w:cstheme="minorHAnsi"/>
          <w:sz w:val="36"/>
          <w:szCs w:val="36"/>
        </w:rPr>
      </w:pPr>
      <w:bookmarkStart w:id="84"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84"/>
      <w:r w:rsidR="006327C6" w:rsidRPr="006327C6">
        <w:rPr>
          <w:rFonts w:cstheme="minorHAnsi"/>
          <w:b/>
          <w:bCs/>
          <w:color w:val="202124"/>
          <w:sz w:val="36"/>
          <w:szCs w:val="36"/>
          <w:shd w:val="clear" w:color="auto" w:fill="FFFFFF"/>
        </w:rPr>
        <w:t>IH 03 2022</w:t>
      </w:r>
      <w:r w:rsidR="006327C6" w:rsidRPr="006327C6">
        <w:rPr>
          <w:rFonts w:cstheme="minorHAnsi"/>
          <w:color w:val="202124"/>
          <w:sz w:val="36"/>
          <w:szCs w:val="36"/>
          <w:shd w:val="clear" w:color="auto" w:fill="FFFFFF"/>
        </w:rPr>
        <w:t xml:space="preserve"> </w:t>
      </w:r>
    </w:p>
    <w:p w14:paraId="067B121C" w14:textId="441DB134" w:rsidR="00B67EA9" w:rsidRPr="00590BA8"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xml:space="preserve">* associant hypnose, thérapies brèves et mouvements alternatifs (type </w:t>
      </w:r>
      <w:r w:rsidRPr="002A1182">
        <w:rPr>
          <w:rFonts w:cstheme="minorHAnsi"/>
          <w:b/>
          <w:sz w:val="36"/>
          <w:szCs w:val="36"/>
        </w:rPr>
        <w:t>EMDR</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85"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85"/>
      <w:r w:rsidR="008D2A2A">
        <w:rPr>
          <w:rFonts w:cstheme="minorHAnsi"/>
          <w:b/>
          <w:sz w:val="36"/>
          <w:szCs w:val="36"/>
        </w:rPr>
        <w:t>».</w:t>
      </w:r>
    </w:p>
    <w:p w14:paraId="3F37A59E" w14:textId="288970DF" w:rsidR="00B67EA9" w:rsidRPr="00590BA8" w:rsidRDefault="00B67EA9" w:rsidP="00B67EA9">
      <w:pPr>
        <w:rPr>
          <w:rFonts w:cstheme="minorHAnsi"/>
          <w:b/>
          <w:sz w:val="36"/>
          <w:szCs w:val="36"/>
        </w:rPr>
      </w:pPr>
      <w:bookmarkStart w:id="86"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IH 08 2021</w:t>
      </w:r>
    </w:p>
    <w:bookmarkEnd w:id="86"/>
    <w:p w14:paraId="22648CD2" w14:textId="37B78744"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xml:space="preserve">» : en anglais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(HSAM).  Variété d’hypermnésie*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p>
    <w:p w14:paraId="16CD02D0" w14:textId="3BE1512B" w:rsidR="00F41E9D" w:rsidRPr="00F41E9D" w:rsidRDefault="00F41E9D" w:rsidP="00B902AA">
      <w:pPr>
        <w:rPr>
          <w:rFonts w:cstheme="minorHAnsi"/>
          <w:sz w:val="36"/>
          <w:szCs w:val="36"/>
        </w:rPr>
      </w:pPr>
      <w:bookmarkStart w:id="87"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L'état hypnagogique est un état de conscience particulier intermédiaire entre celui de la veille et celui du sommeil qui a lieu durant la première phase du sommeil : l'endormissement.</w:t>
      </w:r>
      <w:bookmarkEnd w:id="87"/>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p>
    <w:p w14:paraId="47DE971C" w14:textId="630B659B" w:rsidR="006D5EB5" w:rsidRPr="00590BA8" w:rsidRDefault="006D5EB5" w:rsidP="00A27BB5">
      <w:pPr>
        <w:rPr>
          <w:rFonts w:cstheme="minorHAnsi"/>
          <w:b/>
          <w:sz w:val="36"/>
          <w:szCs w:val="36"/>
        </w:rPr>
      </w:pPr>
      <w:bookmarkStart w:id="88"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88"/>
      <w:r w:rsidRPr="00590BA8">
        <w:rPr>
          <w:rFonts w:cstheme="minorHAnsi"/>
          <w:bCs/>
          <w:sz w:val="36"/>
          <w:szCs w:val="36"/>
        </w:rPr>
        <w:t xml:space="preserve"> </w:t>
      </w:r>
      <w:r w:rsidRPr="00590BA8">
        <w:rPr>
          <w:rFonts w:cstheme="minorHAnsi"/>
          <w:b/>
          <w:sz w:val="36"/>
          <w:szCs w:val="36"/>
        </w:rPr>
        <w:t>IH 01 2020</w:t>
      </w:r>
    </w:p>
    <w:p w14:paraId="4745C539" w14:textId="11C9CF9B" w:rsidR="00A85713" w:rsidRPr="00590BA8" w:rsidRDefault="00A85713" w:rsidP="00A27BB5">
      <w:pPr>
        <w:rPr>
          <w:rFonts w:cstheme="minorHAnsi"/>
          <w:bCs/>
          <w:sz w:val="36"/>
          <w:szCs w:val="36"/>
        </w:rPr>
      </w:pPr>
      <w:bookmarkStart w:id="89"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89"/>
      <w:r w:rsidRPr="00590BA8">
        <w:rPr>
          <w:rFonts w:cstheme="minorHAnsi"/>
          <w:bCs/>
          <w:sz w:val="36"/>
          <w:szCs w:val="36"/>
        </w:rPr>
        <w:t xml:space="preserve">. </w:t>
      </w:r>
      <w:r w:rsidRPr="00590BA8">
        <w:rPr>
          <w:rFonts w:cstheme="minorHAnsi"/>
          <w:b/>
          <w:sz w:val="36"/>
          <w:szCs w:val="36"/>
        </w:rPr>
        <w:t>IH 07 2021</w:t>
      </w:r>
    </w:p>
    <w:p w14:paraId="64E9531B" w14:textId="77777777" w:rsidR="003074CA" w:rsidRDefault="003B7A8C" w:rsidP="00A27BB5">
      <w:pPr>
        <w:rPr>
          <w:rFonts w:cstheme="minorHAnsi"/>
          <w:bCs/>
          <w:sz w:val="36"/>
          <w:szCs w:val="36"/>
        </w:rPr>
      </w:pPr>
      <w:bookmarkStart w:id="90" w:name="_Hlk71648870"/>
      <w:r w:rsidRPr="00590BA8">
        <w:rPr>
          <w:rFonts w:cstheme="minorHAnsi"/>
          <w:b/>
          <w:sz w:val="36"/>
          <w:szCs w:val="36"/>
        </w:rPr>
        <w:t xml:space="preserve">« Hypnose conversationnelle » : </w:t>
      </w:r>
      <w:r w:rsidRPr="00590BA8">
        <w:rPr>
          <w:rFonts w:cstheme="minorHAnsi"/>
          <w:bCs/>
          <w:sz w:val="36"/>
          <w:szCs w:val="36"/>
        </w:rPr>
        <w:t xml:space="preserve">utilisation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(et non uniquement pour optimiser la transmission d’une information). </w:t>
      </w:r>
      <w:bookmarkEnd w:id="90"/>
      <w:r w:rsidRPr="00590BA8">
        <w:rPr>
          <w:rFonts w:cstheme="minorHAnsi"/>
          <w:b/>
          <w:sz w:val="36"/>
          <w:szCs w:val="36"/>
        </w:rPr>
        <w:t>IH 05 2021</w:t>
      </w:r>
      <w:r w:rsidRPr="00590BA8">
        <w:rPr>
          <w:rFonts w:cstheme="minorHAnsi"/>
          <w:bCs/>
          <w:sz w:val="36"/>
          <w:szCs w:val="36"/>
        </w:rPr>
        <w:t>.</w:t>
      </w:r>
    </w:p>
    <w:p w14:paraId="61F5A68B" w14:textId="42CDAEE4"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Pr="003074CA">
        <w:rPr>
          <w:rFonts w:cstheme="minorHAnsi"/>
          <w:b/>
          <w:sz w:val="36"/>
          <w:szCs w:val="36"/>
        </w:rPr>
        <w:t>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6B8054E8" w:rsidR="00A85713" w:rsidRPr="00590BA8" w:rsidRDefault="00A85713" w:rsidP="00A27BB5">
      <w:pPr>
        <w:rPr>
          <w:rFonts w:cstheme="minorHAnsi"/>
          <w:bCs/>
          <w:sz w:val="36"/>
          <w:szCs w:val="36"/>
        </w:rPr>
      </w:pPr>
      <w:bookmarkStart w:id="91"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91"/>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6415FD47" w14:textId="77777777" w:rsidR="00F36579" w:rsidRPr="00F83C88" w:rsidRDefault="00F36579" w:rsidP="00A27BB5">
      <w:pPr>
        <w:rPr>
          <w:rFonts w:cstheme="minorHAnsi"/>
          <w:bCs/>
          <w:sz w:val="28"/>
          <w:szCs w:val="28"/>
        </w:rPr>
      </w:pPr>
    </w:p>
    <w:p w14:paraId="325BD4F4" w14:textId="4FBC6BB8" w:rsidR="00F035C5" w:rsidRDefault="00F035C5" w:rsidP="00A27BB5">
      <w:pPr>
        <w:rPr>
          <w:rFonts w:cstheme="minorHAnsi"/>
          <w:b/>
          <w:bCs/>
          <w:sz w:val="36"/>
          <w:szCs w:val="36"/>
          <w:shd w:val="clear" w:color="auto" w:fill="FFFFFF"/>
        </w:rPr>
      </w:pPr>
      <w:bookmarkStart w:id="92" w:name="_Hlk95474196"/>
      <w:bookmarkStart w:id="93" w:name="_Hlk93673331"/>
      <w:r>
        <w:rPr>
          <w:rFonts w:cstheme="minorHAnsi"/>
          <w:b/>
          <w:bCs/>
          <w:sz w:val="36"/>
          <w:szCs w:val="36"/>
          <w:shd w:val="clear" w:color="auto" w:fill="FFFFFF"/>
        </w:rPr>
        <w:t xml:space="preserve">« Improser » : </w:t>
      </w:r>
      <w:r w:rsidRPr="00F035C5">
        <w:rPr>
          <w:rFonts w:cstheme="minorHAnsi"/>
          <w:sz w:val="36"/>
          <w:szCs w:val="36"/>
          <w:shd w:val="clear" w:color="auto" w:fill="FFFFFF"/>
        </w:rPr>
        <w:t>imposer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92"/>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7ED90964" w14:textId="15DF4B63"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 xml:space="preserve">Il y a infobésité quand le volume d’information reçu par un être humain dépasse sa capacité productive de traitement de ces informations, lorsqu’une personne passe plus de temps à s’informer qu’à agir (c’est-à-dire à produire quelque chose d’utile avec l’information collectée). </w:t>
      </w:r>
      <w:bookmarkEnd w:id="93"/>
      <w:r w:rsidRPr="00590BA8">
        <w:rPr>
          <w:rFonts w:cstheme="minorHAnsi"/>
          <w:i/>
          <w:iCs/>
          <w:sz w:val="36"/>
          <w:szCs w:val="36"/>
          <w:u w:val="single"/>
          <w:shd w:val="clear" w:color="auto" w:fill="FFFFFF"/>
        </w:rPr>
        <w:t>Cerveau magazine n°1</w:t>
      </w:r>
      <w:r w:rsidRPr="00590BA8">
        <w:rPr>
          <w:rFonts w:cstheme="minorHAnsi"/>
          <w:i/>
          <w:iCs/>
          <w:sz w:val="36"/>
          <w:szCs w:val="36"/>
          <w:shd w:val="clear" w:color="auto" w:fill="FFFFFF"/>
        </w:rPr>
        <w:t xml:space="preserve"> </w:t>
      </w:r>
      <w:r w:rsidRPr="00590BA8">
        <w:rPr>
          <w:rFonts w:cstheme="minorHAnsi"/>
          <w:b/>
          <w:bCs/>
          <w:sz w:val="36"/>
          <w:szCs w:val="36"/>
          <w:shd w:val="clear" w:color="auto" w:fill="FFFFFF"/>
        </w:rPr>
        <w:t>IH 01 2021</w:t>
      </w:r>
      <w:r w:rsidR="00590BA8">
        <w:rPr>
          <w:rFonts w:cstheme="minorHAnsi"/>
          <w:b/>
          <w:bCs/>
          <w:sz w:val="36"/>
          <w:szCs w:val="36"/>
          <w:shd w:val="clear" w:color="auto" w:fill="FFFFFF"/>
        </w:rPr>
        <w:t xml:space="preserve"> </w:t>
      </w:r>
      <w:r w:rsidR="00590BA8" w:rsidRPr="00590BA8">
        <w:rPr>
          <w:rFonts w:cstheme="minorHAnsi"/>
          <w:b/>
          <w:bCs/>
          <w:color w:val="202124"/>
          <w:sz w:val="36"/>
          <w:szCs w:val="36"/>
          <w:shd w:val="clear" w:color="auto" w:fill="FFFFFF"/>
        </w:rPr>
        <w:t>IH 02 2022</w:t>
      </w:r>
    </w:p>
    <w:p w14:paraId="1D42F80F" w14:textId="66DABE89" w:rsidR="00B20749" w:rsidRDefault="00EC5B84" w:rsidP="00A27BB5">
      <w:pPr>
        <w:rPr>
          <w:rFonts w:cstheme="minorHAnsi"/>
          <w:b/>
          <w:bCs/>
          <w:sz w:val="36"/>
          <w:szCs w:val="36"/>
          <w:shd w:val="clear" w:color="auto" w:fill="FFFFFF"/>
        </w:rPr>
      </w:pPr>
      <w:bookmarkStart w:id="94"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 xml:space="preserve">Propagation rapide et large d’un mélange d’informations à la fois exactes et inexactes sur un sujet, qui peut être une maladie. </w:t>
      </w:r>
      <w:bookmarkEnd w:id="94"/>
      <w:r w:rsidRPr="00590BA8">
        <w:rPr>
          <w:rFonts w:cstheme="minorHAnsi"/>
          <w:sz w:val="36"/>
          <w:szCs w:val="36"/>
          <w:shd w:val="clear" w:color="auto" w:fill="FFFFFF"/>
        </w:rPr>
        <w:t xml:space="preserve">Wikipédia. </w:t>
      </w:r>
      <w:r w:rsidRPr="00590BA8">
        <w:rPr>
          <w:rFonts w:cstheme="minorHAnsi"/>
          <w:b/>
          <w:bCs/>
          <w:sz w:val="36"/>
          <w:szCs w:val="36"/>
          <w:shd w:val="clear" w:color="auto" w:fill="FFFFFF"/>
        </w:rPr>
        <w:t>IH 12 2021</w:t>
      </w:r>
    </w:p>
    <w:p w14:paraId="135E1EC0" w14:textId="7F3C4D48" w:rsidR="00A0147B" w:rsidRPr="00A0147B" w:rsidRDefault="00D20345" w:rsidP="00A27BB5">
      <w:pPr>
        <w:rPr>
          <w:rFonts w:cstheme="minorHAnsi"/>
          <w:sz w:val="36"/>
          <w:szCs w:val="36"/>
          <w:shd w:val="clear" w:color="auto" w:fill="FFFFFF"/>
        </w:rPr>
      </w:pPr>
      <w:bookmarkStart w:id="95"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 xml:space="preserve">on pense alors à </w:t>
      </w:r>
      <w:proofErr w:type="gramStart"/>
      <w:r w:rsidR="00A0147B" w:rsidRPr="00A0147B">
        <w:rPr>
          <w:rFonts w:cstheme="minorHAnsi"/>
          <w:i/>
          <w:iCs/>
          <w:sz w:val="36"/>
          <w:szCs w:val="36"/>
          <w:shd w:val="clear" w:color="auto" w:fill="FFFFFF"/>
        </w:rPr>
        <w:t>l’ «</w:t>
      </w:r>
      <w:proofErr w:type="gramEnd"/>
      <w:r w:rsidR="00A0147B" w:rsidRPr="00A0147B">
        <w:rPr>
          <w:rFonts w:cstheme="minorHAnsi"/>
          <w:i/>
          <w:iCs/>
          <w:sz w:val="36"/>
          <w:szCs w:val="36"/>
          <w:shd w:val="clear" w:color="auto" w:fill="FFFFFF"/>
        </w:rPr>
        <w:t> </w:t>
      </w:r>
      <w:hyperlink r:id="rId29" w:history="1">
        <w:r w:rsidR="00A0147B" w:rsidRPr="00923C9B">
          <w:rPr>
            <w:rStyle w:val="Lienhypertexte"/>
            <w:rFonts w:cstheme="minorHAnsi"/>
            <w:i/>
            <w:iCs/>
            <w:sz w:val="36"/>
            <w:szCs w:val="36"/>
            <w:shd w:val="clear" w:color="auto" w:fill="FFFFFF"/>
          </w:rPr>
          <w:t>eurêka</w:t>
        </w:r>
      </w:hyperlink>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hyperlink r:id="rId30" w:history="1">
        <w:r w:rsidR="00A0147B" w:rsidRPr="00A0147B">
          <w:rPr>
            <w:rStyle w:val="Lienhypertexte"/>
            <w:rFonts w:cstheme="minorHAnsi"/>
            <w:i/>
            <w:iCs/>
            <w:sz w:val="36"/>
            <w:szCs w:val="36"/>
            <w:shd w:val="clear" w:color="auto" w:fill="FFFFFF"/>
          </w:rPr>
          <w:t>illumination </w:t>
        </w:r>
      </w:hyperlink>
      <w:r w:rsidR="00A0147B" w:rsidRPr="00A0147B">
        <w:rPr>
          <w:rFonts w:cstheme="minorHAnsi"/>
          <w:i/>
          <w:iCs/>
          <w:sz w:val="36"/>
          <w:szCs w:val="36"/>
          <w:shd w:val="clear" w:color="auto" w:fill="FFFFFF"/>
        </w:rPr>
        <w:t>» d’Henri Poincaré*</w:t>
      </w:r>
      <w:r w:rsidR="00A0147B">
        <w:rPr>
          <w:rFonts w:cstheme="minorHAnsi"/>
          <w:sz w:val="36"/>
          <w:szCs w:val="36"/>
          <w:shd w:val="clear" w:color="auto" w:fill="FFFFFF"/>
        </w:rPr>
        <w:t xml:space="preserve">.) </w:t>
      </w:r>
    </w:p>
    <w:p w14:paraId="70CC8B1F" w14:textId="4D09FDE5" w:rsidR="00D20345" w:rsidRPr="00B10D7D" w:rsidRDefault="00D20345" w:rsidP="00A27BB5">
      <w:pPr>
        <w:rPr>
          <w:rFonts w:cstheme="minorHAnsi"/>
          <w:sz w:val="36"/>
          <w:szCs w:val="36"/>
          <w:shd w:val="clear" w:color="auto" w:fill="FFFFFF"/>
        </w:rPr>
      </w:pP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 traduit par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Pr="00B10D7D">
        <w:rPr>
          <w:rFonts w:cstheme="minorHAnsi"/>
          <w:sz w:val="36"/>
          <w:szCs w:val="36"/>
          <w:shd w:val="clear" w:color="auto" w:fill="FFFFFF"/>
        </w:rPr>
        <w:t> désigne si le patient reconnaît ou non souffrir de telle ou telle maladie.</w:t>
      </w:r>
      <w:bookmarkEnd w:id="95"/>
      <w:r w:rsidR="00B10D7D">
        <w:rPr>
          <w:rFonts w:cstheme="minorHAnsi"/>
          <w:sz w:val="36"/>
          <w:szCs w:val="36"/>
          <w:shd w:val="clear" w:color="auto" w:fill="FFFFFF"/>
        </w:rPr>
        <w:t xml:space="preserve">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2C3EFAC" w14:textId="637FF016" w:rsidR="00032653" w:rsidRPr="00590BA8"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 xml:space="preserve">. </w:t>
      </w:r>
    </w:p>
    <w:p w14:paraId="3E2A6498" w14:textId="77777777" w:rsidR="00C63395" w:rsidRPr="00590BA8" w:rsidRDefault="00C63395" w:rsidP="00A27BB5">
      <w:pPr>
        <w:rPr>
          <w:rFonts w:cstheme="minorHAnsi"/>
          <w:sz w:val="36"/>
          <w:szCs w:val="36"/>
          <w:shd w:val="clear" w:color="auto" w:fill="FFFFFF"/>
        </w:rPr>
      </w:pPr>
    </w:p>
    <w:p w14:paraId="21593399" w14:textId="27479074"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7F7D76EC" w14:textId="77777777" w:rsidR="00BF1945" w:rsidRDefault="00BF1945" w:rsidP="00A27BB5">
      <w:pPr>
        <w:rPr>
          <w:rFonts w:cstheme="minorHAnsi"/>
          <w:b/>
          <w:bCs/>
          <w:sz w:val="36"/>
          <w:szCs w:val="36"/>
          <w:shd w:val="clear" w:color="auto" w:fill="FFFFFF"/>
        </w:rPr>
      </w:pPr>
    </w:p>
    <w:p w14:paraId="6E8FF41F" w14:textId="7184CE84" w:rsidR="00E3501C" w:rsidRPr="00590BA8" w:rsidRDefault="00E3501C" w:rsidP="00A27BB5">
      <w:pPr>
        <w:rPr>
          <w:rFonts w:cstheme="minorHAnsi"/>
          <w:b/>
          <w:bCs/>
          <w:sz w:val="36"/>
          <w:szCs w:val="36"/>
          <w:shd w:val="clear" w:color="auto" w:fill="FFFFFF"/>
        </w:rPr>
      </w:pPr>
      <w:bookmarkStart w:id="96" w:name="_Hlk94605461"/>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 xml:space="preserve">ychotrope, proche du LSD, à la fois hypnotique et analgésique. Utilisé en anesthésie et analgésie et plus récemment dans le traitement des dépressions résistantes. </w:t>
      </w:r>
      <w:bookmarkEnd w:id="96"/>
      <w:r w:rsidR="00F40111" w:rsidRPr="00F40111">
        <w:rPr>
          <w:rFonts w:cstheme="minorHAnsi"/>
          <w:b/>
          <w:bCs/>
          <w:sz w:val="36"/>
          <w:szCs w:val="36"/>
          <w:shd w:val="clear" w:color="auto" w:fill="FFFFFF"/>
        </w:rPr>
        <w:t>IH 02 2022</w:t>
      </w:r>
    </w:p>
    <w:p w14:paraId="371A7F36" w14:textId="77777777" w:rsidR="003F0942" w:rsidRPr="00590BA8" w:rsidRDefault="003F0942" w:rsidP="00A27BB5">
      <w:pPr>
        <w:rPr>
          <w:rFonts w:cstheme="minorHAnsi"/>
          <w:sz w:val="36"/>
          <w:szCs w:val="36"/>
          <w:shd w:val="clear" w:color="auto" w:fill="FFFFFF"/>
        </w:rPr>
      </w:pPr>
    </w:p>
    <w:p w14:paraId="38047599" w14:textId="64CB16C6" w:rsidR="005A54A0" w:rsidRDefault="005A54A0" w:rsidP="00A27BB5">
      <w:pPr>
        <w:rPr>
          <w:rFonts w:cstheme="minorHAnsi"/>
          <w:b/>
          <w:bCs/>
          <w:sz w:val="36"/>
          <w:szCs w:val="36"/>
          <w:shd w:val="clear" w:color="auto" w:fill="FFFFFF"/>
        </w:rPr>
      </w:pPr>
      <w:bookmarkStart w:id="97" w:name="_Hlk45535957"/>
      <w:bookmarkStart w:id="98" w:name="_Hlk58689349"/>
      <w:r w:rsidRPr="00E83793">
        <w:rPr>
          <w:rFonts w:cstheme="minorHAnsi"/>
          <w:b/>
          <w:bCs/>
          <w:sz w:val="36"/>
          <w:szCs w:val="36"/>
          <w:shd w:val="clear" w:color="auto" w:fill="F8F7FD"/>
        </w:rPr>
        <w:t xml:space="preserve">« Loi de l’attraction ».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97"/>
      <w:bookmarkEnd w:id="98"/>
    </w:p>
    <w:p w14:paraId="7B53A18B" w14:textId="6EC709AD" w:rsidR="0076227E" w:rsidRPr="00E83793"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0E7B302C" w14:textId="77777777" w:rsidR="003F0942" w:rsidRPr="00E83793" w:rsidRDefault="003F0942" w:rsidP="00A27BB5">
      <w:pPr>
        <w:rPr>
          <w:rFonts w:cstheme="minorHAnsi"/>
          <w:b/>
          <w:bCs/>
          <w:sz w:val="36"/>
          <w:szCs w:val="36"/>
          <w:shd w:val="clear" w:color="auto" w:fill="FFFFFF"/>
        </w:rPr>
      </w:pPr>
    </w:p>
    <w:p w14:paraId="58AD62BE" w14:textId="77777777" w:rsidR="00572058" w:rsidRPr="00E83793" w:rsidRDefault="00572058" w:rsidP="00A27BB5">
      <w:pPr>
        <w:rPr>
          <w:rFonts w:cstheme="minorHAnsi"/>
          <w:b/>
          <w:bCs/>
          <w:sz w:val="36"/>
          <w:szCs w:val="36"/>
          <w:shd w:val="clear" w:color="auto" w:fill="FFFFFF"/>
        </w:rPr>
      </w:pPr>
      <w:bookmarkStart w:id="99" w:name="_Hlk74563451"/>
    </w:p>
    <w:p w14:paraId="5D3450CC" w14:textId="1743B374"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4ECD6794"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MATH ». </w:t>
      </w:r>
      <w:r w:rsidRPr="00E83793">
        <w:rPr>
          <w:rFonts w:cstheme="minorHAnsi"/>
          <w:sz w:val="36"/>
          <w:szCs w:val="36"/>
          <w:shd w:val="clear" w:color="auto" w:fill="FFFFFF"/>
        </w:rPr>
        <w:t xml:space="preserve">Acronyme pour </w:t>
      </w:r>
      <w:r w:rsidRPr="00E83793">
        <w:rPr>
          <w:rFonts w:cstheme="minorHAnsi"/>
          <w:b/>
          <w:bCs/>
          <w:sz w:val="36"/>
          <w:szCs w:val="36"/>
          <w:shd w:val="clear" w:color="auto" w:fill="FFFFFF"/>
        </w:rPr>
        <w:t>M</w:t>
      </w:r>
      <w:r w:rsidRPr="00E83793">
        <w:rPr>
          <w:rFonts w:cstheme="minorHAnsi"/>
          <w:sz w:val="36"/>
          <w:szCs w:val="36"/>
          <w:shd w:val="clear" w:color="auto" w:fill="FFFFFF"/>
        </w:rPr>
        <w:t xml:space="preserve">ouvements </w:t>
      </w:r>
      <w:r w:rsidRPr="00E83793">
        <w:rPr>
          <w:rFonts w:cstheme="minorHAnsi"/>
          <w:b/>
          <w:bCs/>
          <w:sz w:val="36"/>
          <w:szCs w:val="36"/>
          <w:shd w:val="clear" w:color="auto" w:fill="FFFFFF"/>
        </w:rPr>
        <w:t>A</w:t>
      </w:r>
      <w:r w:rsidRPr="00E83793">
        <w:rPr>
          <w:rFonts w:cstheme="minorHAnsi"/>
          <w:sz w:val="36"/>
          <w:szCs w:val="36"/>
          <w:shd w:val="clear" w:color="auto" w:fill="FFFFFF"/>
        </w:rPr>
        <w:t xml:space="preserve">lternatifs en </w:t>
      </w:r>
      <w:r w:rsidRPr="00E83793">
        <w:rPr>
          <w:rFonts w:cstheme="minorHAnsi"/>
          <w:b/>
          <w:bCs/>
          <w:sz w:val="36"/>
          <w:szCs w:val="36"/>
          <w:shd w:val="clear" w:color="auto" w:fill="FFFFFF"/>
        </w:rPr>
        <w:t>T</w:t>
      </w:r>
      <w:r w:rsidRPr="00E83793">
        <w:rPr>
          <w:rFonts w:cstheme="minorHAnsi"/>
          <w:sz w:val="36"/>
          <w:szCs w:val="36"/>
          <w:shd w:val="clear" w:color="auto" w:fill="FFFFFF"/>
        </w:rPr>
        <w:t xml:space="preserve">hérapie et en </w:t>
      </w:r>
      <w:r w:rsidRPr="00E83793">
        <w:rPr>
          <w:rFonts w:cstheme="minorHAnsi"/>
          <w:b/>
          <w:bCs/>
          <w:sz w:val="36"/>
          <w:szCs w:val="36"/>
          <w:shd w:val="clear" w:color="auto" w:fill="FFFFFF"/>
        </w:rPr>
        <w:t>H</w:t>
      </w:r>
      <w:r w:rsidRPr="00E83793">
        <w:rPr>
          <w:rFonts w:cstheme="minorHAnsi"/>
          <w:sz w:val="36"/>
          <w:szCs w:val="36"/>
          <w:shd w:val="clear" w:color="auto" w:fill="FFFFFF"/>
        </w:rPr>
        <w:t>ypnose. Association de mouvements alternatifs (type EMDR), hypnose et thérapies orientées solution</w:t>
      </w:r>
      <w:bookmarkEnd w:id="99"/>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p>
    <w:p w14:paraId="390B7155" w14:textId="41A99E1F" w:rsidR="00F035C5" w:rsidRPr="00F035C5" w:rsidRDefault="00F035C5" w:rsidP="00A27BB5">
      <w:pPr>
        <w:rPr>
          <w:rFonts w:cstheme="minorHAnsi"/>
          <w:sz w:val="36"/>
          <w:szCs w:val="36"/>
          <w:shd w:val="clear" w:color="auto" w:fill="FFFFFF"/>
        </w:rPr>
      </w:pPr>
      <w:bookmarkStart w:id="100"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100"/>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32AB5DA7" w14:textId="06F2484E" w:rsidR="00CC5178" w:rsidRDefault="00CC5178" w:rsidP="00A27BB5">
      <w:pPr>
        <w:rPr>
          <w:rFonts w:cstheme="minorHAnsi"/>
          <w:b/>
          <w:bCs/>
          <w:sz w:val="36"/>
          <w:szCs w:val="36"/>
          <w:shd w:val="clear" w:color="auto" w:fill="FFFFFF"/>
        </w:rPr>
      </w:pPr>
      <w:bookmarkStart w:id="101" w:name="_Hlk94606140"/>
      <w:r>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101"/>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p>
    <w:p w14:paraId="17CC7F60" w14:textId="71D0D24D" w:rsidR="00AC282A" w:rsidRPr="00AC282A" w:rsidRDefault="00AC282A" w:rsidP="00A27BB5">
      <w:pPr>
        <w:rPr>
          <w:rFonts w:cstheme="minorHAnsi"/>
          <w:sz w:val="36"/>
          <w:szCs w:val="36"/>
          <w:shd w:val="clear" w:color="auto" w:fill="FFFFFF"/>
        </w:rPr>
      </w:pPr>
      <w:r>
        <w:rPr>
          <w:rFonts w:cstheme="minorHAnsi"/>
          <w:b/>
          <w:bCs/>
          <w:sz w:val="36"/>
          <w:szCs w:val="36"/>
          <w:shd w:val="clear" w:color="auto" w:fill="FFFFFF"/>
        </w:rPr>
        <w:t>« </w:t>
      </w:r>
      <w:bookmarkStart w:id="102" w:name="_Hlk102056038"/>
      <w:r>
        <w:rPr>
          <w:rFonts w:cstheme="minorHAnsi"/>
          <w:b/>
          <w:bCs/>
          <w:sz w:val="36"/>
          <w:szCs w:val="36"/>
          <w:shd w:val="clear" w:color="auto" w:fill="FFFFFF"/>
        </w:rPr>
        <w:t>Méditation de pleine conscience </w:t>
      </w:r>
      <w:bookmarkEnd w:id="102"/>
      <w:r>
        <w:rPr>
          <w:rFonts w:cstheme="minorHAnsi"/>
          <w:b/>
          <w:bCs/>
          <w:sz w:val="36"/>
          <w:szCs w:val="36"/>
          <w:shd w:val="clear" w:color="auto" w:fill="FFFFFF"/>
        </w:rPr>
        <w:t xml:space="preserve">» (ou mindfulness) : </w:t>
      </w:r>
      <w:r w:rsidRPr="00AC282A">
        <w:rPr>
          <w:rFonts w:cstheme="minorHAnsi"/>
          <w:sz w:val="36"/>
          <w:szCs w:val="36"/>
          <w:shd w:val="clear" w:color="auto" w:fill="FFFFFF"/>
        </w:rPr>
        <w:t xml:space="preserve">Technique de méditation développée par </w:t>
      </w:r>
      <w:r w:rsidRPr="00AC282A">
        <w:rPr>
          <w:rFonts w:cstheme="minorHAnsi"/>
          <w:i/>
          <w:iCs/>
          <w:sz w:val="36"/>
          <w:szCs w:val="36"/>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(sensations, émotions, pensées, états d'esprit)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color w:val="000000"/>
          <w:sz w:val="36"/>
          <w:szCs w:val="36"/>
        </w:rPr>
        <w:t xml:space="preserve">. </w:t>
      </w:r>
    </w:p>
    <w:p w14:paraId="4FE3E361" w14:textId="3F6F4767" w:rsidR="004F2CF0" w:rsidRPr="00E83793" w:rsidRDefault="004F2CF0" w:rsidP="00A27BB5">
      <w:pPr>
        <w:rPr>
          <w:rFonts w:cstheme="minorHAnsi"/>
          <w:b/>
          <w:bCs/>
          <w:sz w:val="36"/>
          <w:szCs w:val="36"/>
          <w:shd w:val="clear" w:color="auto" w:fill="FFFFFF"/>
        </w:rPr>
      </w:pPr>
      <w:bookmarkStart w:id="103"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103"/>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p>
    <w:p w14:paraId="2B132079" w14:textId="2A3991AD" w:rsidR="005710B9" w:rsidRPr="00E83793" w:rsidRDefault="005710B9"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Mentalisme » : </w:t>
      </w:r>
    </w:p>
    <w:p w14:paraId="7D966D04" w14:textId="0D1917E0" w:rsidR="005710B9" w:rsidRPr="00E83793" w:rsidRDefault="005710B9" w:rsidP="005710B9">
      <w:pPr>
        <w:pStyle w:val="Paragraphedeliste"/>
        <w:numPr>
          <w:ilvl w:val="0"/>
          <w:numId w:val="3"/>
        </w:numPr>
        <w:rPr>
          <w:rFonts w:cstheme="minorHAnsi"/>
          <w:sz w:val="36"/>
          <w:szCs w:val="36"/>
        </w:rPr>
      </w:pPr>
      <w:r w:rsidRPr="00E83793">
        <w:rPr>
          <w:rFonts w:cstheme="minorHAnsi"/>
          <w:sz w:val="36"/>
          <w:szCs w:val="36"/>
          <w:shd w:val="clear" w:color="auto" w:fill="FFFFFF"/>
        </w:rPr>
        <w:t>Approche don le but est de cerner la façon dont fonctionne l’esprit humain, et en particulier la conscience, notamment par la large utilisation de l’introspection.</w:t>
      </w:r>
    </w:p>
    <w:p w14:paraId="16B59F41" w14:textId="49EDED06" w:rsidR="009833D7" w:rsidRPr="00556658" w:rsidRDefault="009833D7" w:rsidP="005710B9">
      <w:pPr>
        <w:pStyle w:val="Paragraphedeliste"/>
        <w:numPr>
          <w:ilvl w:val="0"/>
          <w:numId w:val="3"/>
        </w:numPr>
        <w:rPr>
          <w:rFonts w:cstheme="minorHAnsi"/>
          <w:sz w:val="36"/>
          <w:szCs w:val="36"/>
        </w:rPr>
      </w:pPr>
      <w:r w:rsidRPr="00E83793">
        <w:rPr>
          <w:rFonts w:cstheme="minorHAnsi"/>
          <w:sz w:val="36"/>
          <w:szCs w:val="36"/>
          <w:shd w:val="clear" w:color="auto" w:fill="FFFFFF"/>
        </w:rPr>
        <w:t xml:space="preserve">Un mentaliste est une personne qui utilise l’acuité mentale, l’hypnose et la suggestion. Maître de la manipulation. Ex : </w:t>
      </w:r>
      <w:r w:rsidRPr="00E83793">
        <w:rPr>
          <w:rFonts w:cstheme="minorHAnsi"/>
          <w:i/>
          <w:iCs/>
          <w:sz w:val="36"/>
          <w:szCs w:val="36"/>
          <w:u w:val="single"/>
          <w:shd w:val="clear" w:color="auto" w:fill="FFFFFF"/>
        </w:rPr>
        <w:t>Patrick Jane</w:t>
      </w:r>
      <w:r w:rsidRPr="00E83793">
        <w:rPr>
          <w:rFonts w:cstheme="minorHAnsi"/>
          <w:sz w:val="36"/>
          <w:szCs w:val="36"/>
          <w:shd w:val="clear" w:color="auto" w:fill="FFFFFF"/>
        </w:rPr>
        <w:t xml:space="preserve"> dans la série « </w:t>
      </w:r>
      <w:r w:rsidRPr="00E83793">
        <w:rPr>
          <w:rFonts w:cstheme="minorHAnsi"/>
          <w:i/>
          <w:iCs/>
          <w:sz w:val="36"/>
          <w:szCs w:val="36"/>
          <w:shd w:val="clear" w:color="auto" w:fill="FFFFFF"/>
        </w:rPr>
        <w:t>Mentalist</w:t>
      </w:r>
      <w:r w:rsidRPr="00E83793">
        <w:rPr>
          <w:rFonts w:cstheme="minorHAnsi"/>
          <w:sz w:val="36"/>
          <w:szCs w:val="36"/>
          <w:shd w:val="clear" w:color="auto" w:fill="FFFFFF"/>
        </w:rPr>
        <w:t xml:space="preserve"> ». </w:t>
      </w:r>
    </w:p>
    <w:p w14:paraId="47AAE4C8" w14:textId="207A0817" w:rsidR="00556658" w:rsidRPr="00556658" w:rsidRDefault="00556658" w:rsidP="00556658">
      <w:pPr>
        <w:rPr>
          <w:rFonts w:cstheme="minorHAnsi"/>
          <w:sz w:val="36"/>
          <w:szCs w:val="36"/>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Pr="00556658">
        <w:rPr>
          <w:rFonts w:cstheme="minorHAnsi"/>
          <w:color w:val="1A1A1A"/>
          <w:sz w:val="36"/>
          <w:szCs w:val="36"/>
          <w:shd w:val="clear" w:color="auto" w:fill="FFFFFF"/>
        </w:rPr>
        <w:t xml:space="preserve">croyance pseudo-scientifique selon laquelle les cellules du corps humain contiennent des indices sur nos goûts et également tous nos souvenirs autobiographiques, en dehors de notre code génétique et des cellules </w:t>
      </w:r>
      <w:r w:rsidR="00AC282A" w:rsidRPr="00556658">
        <w:rPr>
          <w:rFonts w:cstheme="minorHAnsi"/>
          <w:color w:val="1A1A1A"/>
          <w:sz w:val="36"/>
          <w:szCs w:val="36"/>
          <w:shd w:val="clear" w:color="auto" w:fill="FFFFFF"/>
        </w:rPr>
        <w:t>(synapses</w:t>
      </w:r>
      <w:r w:rsidRPr="00556658">
        <w:rPr>
          <w:rFonts w:cstheme="minorHAnsi"/>
          <w:color w:val="1A1A1A"/>
          <w:sz w:val="36"/>
          <w:szCs w:val="36"/>
          <w:shd w:val="clear" w:color="auto" w:fill="FFFFFF"/>
        </w:rPr>
        <w:t xml:space="preserve">, neurones, matière blanche) </w:t>
      </w:r>
      <w:proofErr w:type="gramStart"/>
      <w:r w:rsidRPr="00556658">
        <w:rPr>
          <w:rFonts w:cstheme="minorHAnsi"/>
          <w:color w:val="1A1A1A"/>
          <w:sz w:val="36"/>
          <w:szCs w:val="36"/>
          <w:shd w:val="clear" w:color="auto" w:fill="FFFFFF"/>
        </w:rPr>
        <w:t>du cerveau étudiées</w:t>
      </w:r>
      <w:proofErr w:type="gramEnd"/>
      <w:r w:rsidRPr="00556658">
        <w:rPr>
          <w:rFonts w:cstheme="minorHAnsi"/>
          <w:color w:val="1A1A1A"/>
          <w:sz w:val="36"/>
          <w:szCs w:val="36"/>
          <w:shd w:val="clear" w:color="auto" w:fill="FFFFFF"/>
        </w:rPr>
        <w:t xml:space="preserve"> en neurosciences.</w:t>
      </w:r>
    </w:p>
    <w:p w14:paraId="50F129D0" w14:textId="7A0DC9BB" w:rsidR="00C8463C" w:rsidRDefault="00C8463C" w:rsidP="0078270A">
      <w:pPr>
        <w:rPr>
          <w:rFonts w:cstheme="minorHAnsi"/>
          <w:sz w:val="36"/>
          <w:szCs w:val="36"/>
        </w:rPr>
      </w:pPr>
      <w:bookmarkStart w:id="104" w:name="_Hlk26538625"/>
      <w:r w:rsidRPr="00E83793">
        <w:rPr>
          <w:rFonts w:cstheme="minorHAnsi"/>
          <w:b/>
          <w:bCs/>
          <w:sz w:val="36"/>
          <w:szCs w:val="36"/>
        </w:rPr>
        <w:t xml:space="preserve">« Métacognition ». </w:t>
      </w:r>
      <w:r w:rsidRPr="00E83793">
        <w:rPr>
          <w:rFonts w:cstheme="minorHAnsi"/>
          <w:sz w:val="36"/>
          <w:szCs w:val="36"/>
        </w:rPr>
        <w:t xml:space="preserve">Le terme « méta » indique que l’on fait référence à un « niveau supérieur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104"/>
    </w:p>
    <w:p w14:paraId="7E00FFF8" w14:textId="35E4D4CF" w:rsidR="00480C98" w:rsidRDefault="00480C98" w:rsidP="0078270A">
      <w:pPr>
        <w:rPr>
          <w:rFonts w:cstheme="minorHAnsi"/>
          <w:b/>
          <w:bCs/>
          <w:color w:val="202124"/>
          <w:sz w:val="36"/>
          <w:szCs w:val="36"/>
          <w:shd w:val="clear" w:color="auto" w:fill="FFFFFF"/>
        </w:rPr>
      </w:pPr>
      <w:bookmarkStart w:id="105"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(ou poolé), les résultats d'études indépendantes ayant trait à une question de recherche bien précise</w:t>
      </w:r>
      <w:r>
        <w:rPr>
          <w:rFonts w:cstheme="minorHAnsi"/>
          <w:color w:val="202124"/>
          <w:sz w:val="36"/>
          <w:szCs w:val="36"/>
          <w:shd w:val="clear" w:color="auto" w:fill="FFFFFF"/>
        </w:rPr>
        <w:t xml:space="preserve">. Plus simplement on réunit les résultats de plusieurs études comparables sur un sujet précis afin de pouvoir les considérer comme une seule étude portant sur un très grand nombre de sujets testés et donc avoir des résultats statistiques plus « robustes » (plus fiables et plus précis ». </w:t>
      </w:r>
      <w:bookmarkEnd w:id="105"/>
      <w:r w:rsidRPr="00480C98">
        <w:rPr>
          <w:rFonts w:cstheme="minorHAnsi"/>
          <w:b/>
          <w:bCs/>
          <w:color w:val="202124"/>
          <w:sz w:val="36"/>
          <w:szCs w:val="36"/>
          <w:shd w:val="clear" w:color="auto" w:fill="FFFFFF"/>
        </w:rPr>
        <w:t>IH 03 2022</w:t>
      </w:r>
    </w:p>
    <w:p w14:paraId="26C4DFE5" w14:textId="5D5E6990" w:rsidR="00097E19" w:rsidRPr="003157F8" w:rsidRDefault="00FE2B24" w:rsidP="0078270A">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3157F8">
        <w:rPr>
          <w:rFonts w:cstheme="minorHAnsi"/>
          <w:i/>
          <w:iCs/>
          <w:sz w:val="36"/>
          <w:szCs w:val="36"/>
          <w:shd w:val="clear" w:color="auto" w:fill="FFFFFF"/>
        </w:rPr>
        <w:t>En thérapie on peut utiliser une histoire apparentée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1F202CBE" w14:textId="6C604B63" w:rsidR="00AC282A" w:rsidRPr="00480C98" w:rsidRDefault="00AC282A" w:rsidP="0078270A">
      <w:pPr>
        <w:rPr>
          <w:rFonts w:cstheme="minorHAnsi"/>
          <w:sz w:val="36"/>
          <w:szCs w:val="36"/>
        </w:rPr>
      </w:pPr>
      <w:r>
        <w:rPr>
          <w:rFonts w:cstheme="minorHAnsi"/>
          <w:b/>
          <w:bCs/>
          <w:sz w:val="36"/>
          <w:szCs w:val="36"/>
          <w:shd w:val="clear" w:color="auto" w:fill="FFFFFF"/>
        </w:rPr>
        <w:t xml:space="preserve">« Mindfulness » : </w:t>
      </w:r>
      <w:r w:rsidR="00902348">
        <w:rPr>
          <w:rFonts w:cstheme="minorHAnsi"/>
          <w:sz w:val="36"/>
          <w:szCs w:val="36"/>
          <w:shd w:val="clear" w:color="auto" w:fill="FFFFFF"/>
        </w:rPr>
        <w:t>A</w:t>
      </w:r>
      <w:r w:rsidRPr="00AC282A">
        <w:rPr>
          <w:rFonts w:cstheme="minorHAnsi"/>
          <w:sz w:val="36"/>
          <w:szCs w:val="36"/>
          <w:shd w:val="clear" w:color="auto" w:fill="FFFFFF"/>
        </w:rPr>
        <w:t>ppellation anglaise</w:t>
      </w:r>
      <w:r>
        <w:rPr>
          <w:rFonts w:cstheme="minorHAnsi"/>
          <w:b/>
          <w:bCs/>
          <w:sz w:val="36"/>
          <w:szCs w:val="36"/>
          <w:shd w:val="clear" w:color="auto" w:fill="FFFFFF"/>
        </w:rPr>
        <w:t xml:space="preserve"> </w:t>
      </w:r>
      <w:r w:rsidRPr="00902348">
        <w:rPr>
          <w:rFonts w:cstheme="minorHAnsi"/>
          <w:sz w:val="36"/>
          <w:szCs w:val="36"/>
          <w:shd w:val="clear" w:color="auto" w:fill="FFFFFF"/>
        </w:rPr>
        <w:t>de la</w:t>
      </w:r>
      <w:r w:rsidRPr="00902348">
        <w:rPr>
          <w:rFonts w:cstheme="minorHAnsi"/>
          <w:i/>
          <w:iCs/>
          <w:sz w:val="36"/>
          <w:szCs w:val="36"/>
          <w:shd w:val="clear" w:color="auto" w:fill="FFFFFF"/>
        </w:rPr>
        <w:t xml:space="preserve"> </w:t>
      </w:r>
      <w:r w:rsidR="00902348">
        <w:rPr>
          <w:rFonts w:cstheme="minorHAnsi"/>
          <w:sz w:val="36"/>
          <w:szCs w:val="36"/>
          <w:shd w:val="clear" w:color="auto" w:fill="FFFFFF"/>
        </w:rPr>
        <w:t>« </w:t>
      </w:r>
      <w:r w:rsidR="00902348" w:rsidRPr="00902348">
        <w:rPr>
          <w:rFonts w:cstheme="minorHAnsi"/>
          <w:i/>
          <w:iCs/>
          <w:sz w:val="36"/>
          <w:szCs w:val="36"/>
          <w:u w:val="single"/>
          <w:shd w:val="clear" w:color="auto" w:fill="FFFFFF"/>
        </w:rPr>
        <w:t>Méditation de pleine conscience</w:t>
      </w:r>
      <w:r w:rsidR="00902348" w:rsidRPr="00902348">
        <w:rPr>
          <w:rFonts w:cstheme="minorHAnsi"/>
          <w:sz w:val="36"/>
          <w:szCs w:val="36"/>
          <w:shd w:val="clear" w:color="auto" w:fill="FFFFFF"/>
        </w:rPr>
        <w:t>*. » </w:t>
      </w:r>
      <w:r w:rsidRPr="00902348">
        <w:rPr>
          <w:rFonts w:cstheme="minorHAnsi"/>
          <w:sz w:val="36"/>
          <w:szCs w:val="36"/>
          <w:shd w:val="clear" w:color="auto" w:fill="FFFFFF"/>
        </w:rPr>
        <w:t xml:space="preserve"> </w:t>
      </w:r>
    </w:p>
    <w:p w14:paraId="58585CE9" w14:textId="74D32EA1"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E83793">
        <w:rPr>
          <w:rFonts w:asciiTheme="minorHAnsi" w:hAnsiTheme="minorHAnsi" w:cstheme="minorHAnsi"/>
          <w:b/>
          <w:bCs/>
          <w:sz w:val="36"/>
          <w:szCs w:val="36"/>
          <w:shd w:val="clear" w:color="auto" w:fill="F8F7FD"/>
        </w:rPr>
        <w:t>« Mind mapping » </w:t>
      </w:r>
      <w:r w:rsidRPr="00E83793">
        <w:rPr>
          <w:rFonts w:asciiTheme="minorHAnsi" w:hAnsiTheme="minorHAnsi" w:cstheme="minorHAnsi"/>
          <w:color w:val="000000" w:themeColor="text1"/>
          <w:sz w:val="36"/>
          <w:szCs w:val="36"/>
          <w:shd w:val="clear" w:color="auto" w:fill="F8F7FD"/>
        </w:rPr>
        <w:t xml:space="preserve">: technique de mémorisation et d’apprentissage qui utilise </w:t>
      </w:r>
      <w:r w:rsidRPr="00E83793">
        <w:rPr>
          <w:rFonts w:asciiTheme="minorHAnsi" w:hAnsiTheme="minorHAnsi" w:cstheme="minorHAnsi"/>
          <w:b/>
          <w:bCs/>
          <w:color w:val="000000" w:themeColor="text1"/>
          <w:sz w:val="36"/>
          <w:szCs w:val="36"/>
          <w:shd w:val="clear" w:color="auto" w:fill="F8F7FD"/>
        </w:rPr>
        <w:t xml:space="preserve">une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(appelé </w:t>
      </w:r>
      <w:r w:rsidRPr="00E83793">
        <w:rPr>
          <w:rStyle w:val="lev"/>
          <w:rFonts w:asciiTheme="minorHAnsi" w:hAnsiTheme="minorHAnsi" w:cstheme="minorHAnsi"/>
          <w:color w:val="000000" w:themeColor="text1"/>
          <w:sz w:val="36"/>
          <w:szCs w:val="36"/>
          <w:bdr w:val="none" w:sz="0" w:space="0" w:color="auto" w:frame="1"/>
        </w:rPr>
        <w:t>Mind Map </w:t>
      </w:r>
      <w:r w:rsidRPr="00E83793">
        <w:rPr>
          <w:rFonts w:asciiTheme="minorHAnsi" w:hAnsiTheme="minorHAnsi" w:cstheme="minorHAnsi"/>
          <w:color w:val="000000" w:themeColor="text1"/>
          <w:sz w:val="36"/>
          <w:szCs w:val="36"/>
        </w:rPr>
        <w:t>ou Carte mentale). Un </w:t>
      </w:r>
      <w:r w:rsidRPr="00E83793">
        <w:rPr>
          <w:rStyle w:val="lev"/>
          <w:rFonts w:asciiTheme="minorHAnsi" w:hAnsiTheme="minorHAnsi" w:cstheme="minorHAnsi"/>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E83793">
        <w:rPr>
          <w:rFonts w:asciiTheme="minorHAnsi" w:hAnsiTheme="minorHAnsi" w:cstheme="minorHAnsi"/>
          <w:b/>
          <w:bCs/>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E83793">
        <w:rPr>
          <w:rFonts w:asciiTheme="minorHAnsi" w:hAnsiTheme="minorHAnsi" w:cstheme="minorHAnsi"/>
          <w:b/>
          <w:bCs/>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BF1945">
        <w:rPr>
          <w:rFonts w:asciiTheme="minorHAnsi" w:hAnsiTheme="minorHAnsi" w:cstheme="minorHAnsi"/>
          <w:b/>
          <w:bCs/>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(qui peuvent être renforcés par l’utilisation de couleurs)</w:t>
      </w:r>
      <w:r w:rsidRPr="00E83793">
        <w:rPr>
          <w:rFonts w:asciiTheme="minorHAnsi" w:hAnsiTheme="minorHAnsi" w:cstheme="minorHAnsi"/>
          <w:color w:val="000000" w:themeColor="text1"/>
          <w:sz w:val="36"/>
          <w:szCs w:val="36"/>
        </w:rPr>
        <w:t xml:space="preserve">. Cette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0D0409B6"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106"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106"/>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1E27FCDF" w:rsidR="00C8463C" w:rsidRPr="004F76B5" w:rsidRDefault="004F76B5" w:rsidP="00032653">
      <w:pPr>
        <w:rPr>
          <w:rFonts w:cstheme="minorHAnsi"/>
          <w:b/>
          <w:bCs/>
          <w:sz w:val="36"/>
          <w:szCs w:val="36"/>
          <w:shd w:val="clear" w:color="auto" w:fill="F8F7FD"/>
        </w:rPr>
      </w:pPr>
      <w:bookmarkStart w:id="107" w:name="_Hlk65173533"/>
      <w:bookmarkStart w:id="108"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107"/>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108"/>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p>
    <w:p w14:paraId="6C40C46B" w14:textId="4233E81B" w:rsidR="00CE47B2" w:rsidRPr="00476BD1" w:rsidRDefault="00CE47B2" w:rsidP="00032653">
      <w:pPr>
        <w:rPr>
          <w:rFonts w:cstheme="minorHAnsi"/>
          <w:b/>
          <w:bCs/>
          <w:sz w:val="36"/>
          <w:szCs w:val="36"/>
        </w:rPr>
      </w:pPr>
      <w:bookmarkStart w:id="109"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110" w:name="_Hlk103594945"/>
      <w:r w:rsidR="00476BD1" w:rsidRPr="00476BD1">
        <w:rPr>
          <w:rFonts w:cstheme="minorHAnsi"/>
          <w:sz w:val="36"/>
          <w:szCs w:val="36"/>
        </w:rPr>
        <w:t>orientent leurs futures relations avec leurs partenaires, amoureux ou amicaux</w:t>
      </w:r>
      <w:bookmarkEnd w:id="110"/>
      <w:r w:rsidR="00476BD1">
        <w:rPr>
          <w:rFonts w:cstheme="minorHAnsi"/>
          <w:sz w:val="36"/>
          <w:szCs w:val="36"/>
        </w:rPr>
        <w:t xml:space="preserve">. </w:t>
      </w:r>
      <w:bookmarkEnd w:id="109"/>
      <w:r w:rsidR="00476BD1" w:rsidRPr="00476BD1">
        <w:rPr>
          <w:rFonts w:cstheme="minorHAnsi"/>
          <w:b/>
          <w:bCs/>
          <w:sz w:val="36"/>
          <w:szCs w:val="36"/>
        </w:rPr>
        <w:t>IH 05 2022.</w:t>
      </w:r>
      <w:r w:rsidR="00476BD1">
        <w:rPr>
          <w:rFonts w:cstheme="minorHAnsi"/>
          <w:sz w:val="36"/>
          <w:szCs w:val="36"/>
        </w:rPr>
        <w:t xml:space="preserve"> </w:t>
      </w:r>
    </w:p>
    <w:p w14:paraId="109DCA09" w14:textId="35A179D6" w:rsidR="00D160EB" w:rsidRPr="00E83793" w:rsidRDefault="00D160EB" w:rsidP="00032653">
      <w:pPr>
        <w:rPr>
          <w:rFonts w:cstheme="minorHAnsi"/>
          <w:sz w:val="36"/>
          <w:szCs w:val="36"/>
        </w:rPr>
      </w:pPr>
      <w:bookmarkStart w:id="111"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111"/>
      <w:r w:rsidRPr="00E83793">
        <w:rPr>
          <w:rFonts w:cstheme="minorHAnsi"/>
          <w:sz w:val="36"/>
          <w:szCs w:val="36"/>
        </w:rPr>
        <w:t xml:space="preserve">. </w:t>
      </w:r>
      <w:r w:rsidR="00E1715F" w:rsidRPr="00E83793">
        <w:rPr>
          <w:rFonts w:cstheme="minorHAnsi"/>
          <w:b/>
          <w:bCs/>
          <w:sz w:val="36"/>
          <w:szCs w:val="36"/>
        </w:rPr>
        <w:t>IH 08 2021</w:t>
      </w:r>
    </w:p>
    <w:p w14:paraId="22EC9C29" w14:textId="4D9AA99F" w:rsidR="00E83793" w:rsidRDefault="005A54A0" w:rsidP="00E83793">
      <w:pPr>
        <w:rPr>
          <w:rFonts w:cstheme="minorHAnsi"/>
          <w:bCs/>
          <w:sz w:val="36"/>
          <w:szCs w:val="36"/>
        </w:rPr>
      </w:pPr>
      <w:bookmarkStart w:id="112" w:name="_Hlk29751036"/>
      <w:bookmarkStart w:id="113"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Massive Open Online Curse. </w:t>
      </w:r>
      <w:r w:rsidRPr="00E83793">
        <w:rPr>
          <w:rFonts w:cstheme="minorHAnsi"/>
          <w:bCs/>
          <w:sz w:val="36"/>
          <w:szCs w:val="36"/>
        </w:rPr>
        <w:t xml:space="preserve">Cours gratuit sur internet. </w:t>
      </w:r>
      <w:bookmarkEnd w:id="112"/>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416A1C6B" w14:textId="4276B140" w:rsidR="0055228E" w:rsidRPr="00E83793" w:rsidRDefault="0055228E" w:rsidP="00E83793">
      <w:pPr>
        <w:rPr>
          <w:rFonts w:cstheme="minorHAnsi"/>
          <w:bCs/>
          <w:sz w:val="36"/>
          <w:szCs w:val="36"/>
        </w:rPr>
      </w:pPr>
      <w:bookmarkStart w:id="114" w:name="_Hlk97648327"/>
      <w:r w:rsidRPr="0055228E">
        <w:rPr>
          <w:rFonts w:cstheme="minorHAnsi"/>
          <w:b/>
          <w:sz w:val="36"/>
          <w:szCs w:val="36"/>
        </w:rPr>
        <w:t>Mudra »</w:t>
      </w:r>
      <w:r>
        <w:rPr>
          <w:rFonts w:cstheme="minorHAnsi"/>
          <w:bCs/>
          <w:sz w:val="36"/>
          <w:szCs w:val="36"/>
        </w:rPr>
        <w:t> : Position codifiée et symbolique des mains utilisée au yoga</w:t>
      </w:r>
      <w:bookmarkEnd w:id="114"/>
      <w:r>
        <w:rPr>
          <w:rFonts w:cstheme="minorHAnsi"/>
          <w:bCs/>
          <w:sz w:val="36"/>
          <w:szCs w:val="36"/>
        </w:rPr>
        <w:t xml:space="preserve">. </w:t>
      </w:r>
      <w:r w:rsidRPr="0055228E">
        <w:rPr>
          <w:rFonts w:cstheme="minorHAnsi"/>
          <w:b/>
          <w:sz w:val="36"/>
          <w:szCs w:val="36"/>
        </w:rPr>
        <w:t>IH 03 2022</w:t>
      </w:r>
    </w:p>
    <w:p w14:paraId="74E82090" w14:textId="462EEF0A" w:rsidR="005A54A0" w:rsidRDefault="005A54A0" w:rsidP="005A54A0">
      <w:pPr>
        <w:rPr>
          <w:rFonts w:cstheme="minorHAnsi"/>
          <w:b/>
          <w:sz w:val="36"/>
          <w:szCs w:val="36"/>
        </w:rPr>
      </w:pPr>
    </w:p>
    <w:p w14:paraId="11953F35" w14:textId="47CC7DCD" w:rsidR="00E83793" w:rsidRP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19E48B37" w14:textId="106DA132" w:rsidR="00CC60DB" w:rsidRPr="00E83793" w:rsidRDefault="00E83793" w:rsidP="00032653">
      <w:pPr>
        <w:rPr>
          <w:rFonts w:cstheme="minorHAnsi"/>
          <w:bCs/>
          <w:sz w:val="36"/>
          <w:szCs w:val="36"/>
        </w:rPr>
      </w:pPr>
      <w:bookmarkStart w:id="115" w:name="_Hlk93685002"/>
      <w:bookmarkEnd w:id="113"/>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 xml:space="preserve">mminente* (EMI). </w:t>
      </w:r>
      <w:bookmarkEnd w:id="115"/>
      <w:r w:rsidR="00E53123" w:rsidRPr="00E53123">
        <w:rPr>
          <w:rFonts w:cstheme="minorHAnsi"/>
          <w:b/>
          <w:sz w:val="36"/>
          <w:szCs w:val="36"/>
        </w:rPr>
        <w:t>IH 02 2022</w:t>
      </w:r>
      <w:r w:rsidR="00E53123">
        <w:rPr>
          <w:rFonts w:cstheme="minorHAnsi"/>
          <w:bCs/>
          <w:sz w:val="36"/>
          <w:szCs w:val="36"/>
        </w:rPr>
        <w:t>.</w:t>
      </w:r>
    </w:p>
    <w:p w14:paraId="4A9032C6" w14:textId="4021ABA0" w:rsidR="00045ADA" w:rsidRPr="00E83793" w:rsidRDefault="00C8463C" w:rsidP="0078270A">
      <w:pPr>
        <w:rPr>
          <w:rFonts w:cstheme="minorHAnsi"/>
          <w:b/>
          <w:bCs/>
          <w:color w:val="000000"/>
          <w:sz w:val="36"/>
          <w:szCs w:val="36"/>
          <w:shd w:val="clear" w:color="auto" w:fill="FFFFFF"/>
        </w:rPr>
      </w:pPr>
      <w:bookmarkStart w:id="116" w:name="_Hlk26299769"/>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31"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xml:space="preserve"> à modifier et à réguler son activité cérébrale. Bref du « biofeedback » à partir d’images cérébrales. </w:t>
      </w:r>
      <w:bookmarkEnd w:id="116"/>
      <w:r w:rsidRPr="00E83793">
        <w:rPr>
          <w:rFonts w:cstheme="minorHAnsi"/>
          <w:b/>
          <w:bCs/>
          <w:color w:val="000000"/>
          <w:sz w:val="36"/>
          <w:szCs w:val="36"/>
          <w:shd w:val="clear" w:color="auto" w:fill="FFFFFF"/>
        </w:rPr>
        <w:t>IH 12 2019.</w:t>
      </w:r>
    </w:p>
    <w:p w14:paraId="1EE001F9" w14:textId="68CB622E" w:rsidR="00045ADA" w:rsidRPr="00D65B3B" w:rsidRDefault="00045ADA" w:rsidP="00045ADA">
      <w:pPr>
        <w:rPr>
          <w:rFonts w:cstheme="minorHAnsi"/>
          <w:b/>
          <w:bCs/>
          <w:sz w:val="36"/>
          <w:szCs w:val="36"/>
          <w:shd w:val="clear" w:color="auto" w:fill="F8F7FD"/>
        </w:rPr>
      </w:pPr>
      <w:r w:rsidRPr="00E83793">
        <w:rPr>
          <w:rFonts w:cstheme="minorHAnsi"/>
          <w:sz w:val="36"/>
          <w:szCs w:val="36"/>
          <w:shd w:val="clear" w:color="auto" w:fill="F8F7FD"/>
        </w:rPr>
        <w:t>« </w:t>
      </w:r>
      <w:r w:rsidRPr="00E83793">
        <w:rPr>
          <w:rFonts w:cstheme="minorHAnsi"/>
          <w:b/>
          <w:bCs/>
          <w:sz w:val="36"/>
          <w:szCs w:val="36"/>
          <w:shd w:val="clear" w:color="auto" w:fill="F8F7FD"/>
        </w:rPr>
        <w:t>Neurofeedback</w:t>
      </w:r>
      <w:r w:rsidRPr="00E83793">
        <w:rPr>
          <w:rFonts w:cstheme="minorHAnsi"/>
          <w:sz w:val="36"/>
          <w:szCs w:val="36"/>
          <w:shd w:val="clear" w:color="auto" w:fill="F8F7FD"/>
        </w:rPr>
        <w:t xml:space="preserve"> » : Cette technique de psychothérapie s’appuyant sur les neurosciences et utilisant le </w:t>
      </w:r>
      <w:r w:rsidRPr="00E83793">
        <w:rPr>
          <w:rFonts w:cstheme="minorHAnsi"/>
          <w:i/>
          <w:iCs/>
          <w:sz w:val="36"/>
          <w:szCs w:val="36"/>
          <w:shd w:val="clear" w:color="auto" w:fill="F8F7FD"/>
        </w:rPr>
        <w:t xml:space="preserve">rétrocontrôle </w:t>
      </w:r>
      <w:r w:rsidRPr="00E83793">
        <w:rPr>
          <w:rFonts w:cstheme="minorHAnsi"/>
          <w:sz w:val="36"/>
          <w:szCs w:val="36"/>
          <w:shd w:val="clear" w:color="auto" w:fill="F8F7FD"/>
        </w:rPr>
        <w:t>est</w:t>
      </w:r>
      <w:r w:rsidRPr="00E83793">
        <w:rPr>
          <w:rFonts w:cstheme="minorHAnsi"/>
          <w:i/>
          <w:iCs/>
          <w:sz w:val="36"/>
          <w:szCs w:val="36"/>
          <w:shd w:val="clear" w:color="auto" w:fill="F8F7FD"/>
        </w:rPr>
        <w:t xml:space="preserve"> </w:t>
      </w:r>
      <w:r w:rsidRPr="00E83793">
        <w:rPr>
          <w:rFonts w:cstheme="minorHAnsi"/>
          <w:sz w:val="36"/>
          <w:szCs w:val="36"/>
          <w:shd w:val="clear" w:color="auto" w:fill="F8F7FD"/>
        </w:rPr>
        <w:t>utilisée depuis les années 70</w:t>
      </w:r>
      <w:r w:rsidRPr="00E83793">
        <w:rPr>
          <w:rFonts w:cstheme="minorHAnsi"/>
          <w:i/>
          <w:iCs/>
          <w:sz w:val="36"/>
          <w:szCs w:val="36"/>
          <w:shd w:val="clear" w:color="auto" w:fill="F8F7FD"/>
        </w:rPr>
        <w:t xml:space="preserve">. </w:t>
      </w:r>
      <w:r w:rsidRPr="00D65B3B">
        <w:rPr>
          <w:rFonts w:cstheme="minorHAnsi"/>
          <w:sz w:val="36"/>
          <w:szCs w:val="36"/>
          <w:shd w:val="clear" w:color="auto" w:fill="F8F7FD"/>
        </w:rPr>
        <w:t xml:space="preserve">Le patient est appareillé avec un enregistrement EEG simplifié qui est analysé et affiché en continu sur un écran sous différentes formes. Progressivement le patient est entrainé à modifier ses réactions psychiques pour augmenter ou diminuer des ondes cérébrales dans certaines zones du cerveau. </w:t>
      </w:r>
      <w:r w:rsidRPr="00D65B3B">
        <w:rPr>
          <w:rFonts w:cstheme="minorHAnsi"/>
          <w:b/>
          <w:bCs/>
          <w:sz w:val="36"/>
          <w:szCs w:val="36"/>
          <w:shd w:val="clear" w:color="auto" w:fill="F8F7FD"/>
        </w:rPr>
        <w:t>IH 12 2020</w:t>
      </w:r>
    </w:p>
    <w:p w14:paraId="5D8266DC" w14:textId="79587240" w:rsidR="00851C48" w:rsidRPr="00D65B3B" w:rsidRDefault="00851C48" w:rsidP="00045ADA">
      <w:pPr>
        <w:rPr>
          <w:rFonts w:cstheme="minorHAnsi"/>
          <w:sz w:val="36"/>
          <w:szCs w:val="36"/>
          <w:shd w:val="clear" w:color="auto" w:fill="F8F7FD"/>
        </w:rPr>
      </w:pPr>
      <w:bookmarkStart w:id="117" w:name="_Hlk75604080"/>
      <w:r w:rsidRPr="00D65B3B">
        <w:rPr>
          <w:rFonts w:cstheme="minorHAnsi"/>
          <w:b/>
          <w:bCs/>
          <w:sz w:val="36"/>
          <w:szCs w:val="36"/>
          <w:shd w:val="clear" w:color="auto" w:fill="F8F7FD"/>
        </w:rPr>
        <w:t xml:space="preserve">« Nomophobie ». </w:t>
      </w:r>
      <w:r w:rsidRPr="00D65B3B">
        <w:rPr>
          <w:rFonts w:cstheme="minorHAnsi"/>
          <w:sz w:val="36"/>
          <w:szCs w:val="36"/>
          <w:shd w:val="clear" w:color="auto" w:fill="F8F7FD"/>
        </w:rPr>
        <w:t>Contraction de « </w:t>
      </w:r>
      <w:r w:rsidRPr="00D65B3B">
        <w:rPr>
          <w:rFonts w:cstheme="minorHAnsi"/>
          <w:i/>
          <w:iCs/>
          <w:sz w:val="36"/>
          <w:szCs w:val="36"/>
          <w:shd w:val="clear" w:color="auto" w:fill="F8F7FD"/>
        </w:rPr>
        <w:t>no mobile phobia</w:t>
      </w:r>
      <w:r w:rsidRPr="00D65B3B">
        <w:rPr>
          <w:rFonts w:cstheme="minorHAnsi"/>
          <w:sz w:val="36"/>
          <w:szCs w:val="36"/>
          <w:shd w:val="clear" w:color="auto" w:fill="F8F7FD"/>
        </w:rPr>
        <w:t xml:space="preserve"> » : phobie de ne pas avoir son mobile avec soi. </w:t>
      </w:r>
      <w:bookmarkEnd w:id="117"/>
      <w:r w:rsidRPr="00D65B3B">
        <w:rPr>
          <w:rFonts w:cstheme="minorHAnsi"/>
          <w:b/>
          <w:bCs/>
          <w:sz w:val="36"/>
          <w:szCs w:val="36"/>
          <w:shd w:val="clear" w:color="auto" w:fill="F8F7FD"/>
        </w:rPr>
        <w:t>IH 07 2021</w:t>
      </w:r>
    </w:p>
    <w:p w14:paraId="57D40D06" w14:textId="6BE923DB" w:rsidR="00DD30B4" w:rsidRPr="00D65B3B" w:rsidRDefault="00DD30B4" w:rsidP="002C5B38">
      <w:pPr>
        <w:rPr>
          <w:rFonts w:cstheme="minorHAnsi"/>
          <w:b/>
          <w:bCs/>
          <w:sz w:val="36"/>
          <w:szCs w:val="36"/>
          <w:shd w:val="clear" w:color="auto" w:fill="FFFFFF"/>
        </w:rPr>
      </w:pPr>
      <w:bookmarkStart w:id="118" w:name="_Hlk74573535"/>
      <w:bookmarkStart w:id="119" w:name="_Hlk68873594"/>
      <w:r w:rsidRPr="00D65B3B">
        <w:rPr>
          <w:rFonts w:cstheme="minorHAnsi"/>
          <w:sz w:val="36"/>
          <w:szCs w:val="36"/>
          <w:shd w:val="clear" w:color="auto" w:fill="F8F7FD"/>
        </w:rPr>
        <w:t>« </w:t>
      </w:r>
      <w:r w:rsidRPr="00D65B3B">
        <w:rPr>
          <w:rFonts w:cstheme="minorHAnsi"/>
          <w:b/>
          <w:bCs/>
          <w:sz w:val="36"/>
          <w:szCs w:val="36"/>
          <w:shd w:val="clear" w:color="auto" w:fill="F8F7FD"/>
        </w:rPr>
        <w:t>Nudge</w:t>
      </w:r>
      <w:r w:rsidRPr="00D65B3B">
        <w:rPr>
          <w:rFonts w:cstheme="minorHAnsi"/>
          <w:sz w:val="36"/>
          <w:szCs w:val="36"/>
          <w:shd w:val="clear" w:color="auto" w:fill="F8F7FD"/>
        </w:rPr>
        <w:t xml:space="preserve"> ». Mot à mot « coup de coude » traduit par « coup de pouce ». </w:t>
      </w:r>
      <w:r w:rsidRPr="00D65B3B">
        <w:rPr>
          <w:rFonts w:cstheme="minorHAnsi"/>
          <w:b/>
          <w:bCs/>
          <w:sz w:val="36"/>
          <w:szCs w:val="36"/>
          <w:shd w:val="clear" w:color="auto" w:fill="FFFFFF"/>
        </w:rPr>
        <w:t>La théorie du Nudge </w:t>
      </w:r>
      <w:r w:rsidRPr="00D65B3B">
        <w:rPr>
          <w:rFonts w:cstheme="minorHAnsi"/>
          <w:sz w:val="36"/>
          <w:szCs w:val="36"/>
          <w:shd w:val="clear" w:color="auto" w:fill="FFFFFF"/>
        </w:rPr>
        <w:t>(ou théorie du </w:t>
      </w:r>
      <w:r w:rsidRPr="00D65B3B">
        <w:rPr>
          <w:rFonts w:cstheme="minorHAnsi"/>
          <w:b/>
          <w:bCs/>
          <w:sz w:val="36"/>
          <w:szCs w:val="36"/>
          <w:shd w:val="clear" w:color="auto" w:fill="FFFFFF"/>
        </w:rPr>
        <w:t>paternalisme libéral</w:t>
      </w:r>
      <w:r w:rsidRPr="00D65B3B">
        <w:rPr>
          <w:rFonts w:cstheme="minorHAnsi"/>
          <w:sz w:val="36"/>
          <w:szCs w:val="36"/>
          <w:shd w:val="clear" w:color="auto" w:fill="FFFFFF"/>
        </w:rPr>
        <w:t>) est un concept des </w:t>
      </w:r>
      <w:hyperlink r:id="rId32" w:tooltip="Sciences comportementales" w:history="1">
        <w:r w:rsidRPr="00D65B3B">
          <w:rPr>
            <w:rFonts w:cstheme="minorHAnsi"/>
            <w:sz w:val="36"/>
            <w:szCs w:val="36"/>
            <w:u w:val="single"/>
            <w:shd w:val="clear" w:color="auto" w:fill="FFFFFF"/>
          </w:rPr>
          <w:t>sciences du comportement</w:t>
        </w:r>
      </w:hyperlink>
      <w:r w:rsidRPr="00D65B3B">
        <w:rPr>
          <w:rFonts w:cstheme="minorHAnsi"/>
          <w:sz w:val="36"/>
          <w:szCs w:val="36"/>
          <w:shd w:val="clear" w:color="auto" w:fill="FFFFFF"/>
        </w:rPr>
        <w:t>, </w:t>
      </w:r>
      <w:hyperlink r:id="rId33" w:tooltip="Philosophie politique" w:history="1">
        <w:r w:rsidRPr="00D65B3B">
          <w:rPr>
            <w:rFonts w:cstheme="minorHAnsi"/>
            <w:sz w:val="36"/>
            <w:szCs w:val="36"/>
            <w:u w:val="single"/>
            <w:shd w:val="clear" w:color="auto" w:fill="FFFFFF"/>
          </w:rPr>
          <w:t>de la théorie politique</w:t>
        </w:r>
      </w:hyperlink>
      <w:r w:rsidRPr="00D65B3B">
        <w:rPr>
          <w:rFonts w:cstheme="minorHAnsi"/>
          <w:sz w:val="36"/>
          <w:szCs w:val="36"/>
          <w:shd w:val="clear" w:color="auto" w:fill="FFFFFF"/>
        </w:rPr>
        <w:t> et </w:t>
      </w:r>
      <w:hyperlink r:id="rId34" w:tooltip="Sciences économiques" w:history="1">
        <w:r w:rsidRPr="00D65B3B">
          <w:rPr>
            <w:rFonts w:cstheme="minorHAnsi"/>
            <w:sz w:val="36"/>
            <w:szCs w:val="36"/>
            <w:u w:val="single"/>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35" w:tooltip="Influence sociale" w:history="1">
        <w:r w:rsidRPr="00D65B3B">
          <w:rPr>
            <w:rFonts w:cstheme="minorHAnsi"/>
            <w:sz w:val="36"/>
            <w:szCs w:val="36"/>
            <w:u w:val="single"/>
            <w:shd w:val="clear" w:color="auto" w:fill="FFFFFF"/>
          </w:rPr>
          <w:t>influencer</w:t>
        </w:r>
      </w:hyperlink>
      <w:r w:rsidRPr="00D65B3B">
        <w:rPr>
          <w:rFonts w:cstheme="minorHAnsi"/>
          <w:sz w:val="36"/>
          <w:szCs w:val="36"/>
          <w:shd w:val="clear" w:color="auto" w:fill="FFFFFF"/>
        </w:rPr>
        <w:t> les motivations, les incitations et la </w:t>
      </w:r>
      <w:hyperlink r:id="rId36" w:tooltip="Prise de décision" w:history="1">
        <w:r w:rsidRPr="00D65B3B">
          <w:rPr>
            <w:rFonts w:cstheme="minorHAnsi"/>
            <w:sz w:val="36"/>
            <w:szCs w:val="36"/>
            <w:u w:val="single"/>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118"/>
      <w:r w:rsidRPr="00D65B3B">
        <w:rPr>
          <w:rFonts w:cstheme="minorHAnsi"/>
          <w:sz w:val="36"/>
          <w:szCs w:val="36"/>
          <w:shd w:val="clear" w:color="auto" w:fill="FFFFFF"/>
        </w:rPr>
        <w:t xml:space="preserve">. </w:t>
      </w:r>
      <w:bookmarkEnd w:id="119"/>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2769CF42" w:rsidR="00C8463C" w:rsidRDefault="00DD30B4" w:rsidP="007B7E6F">
      <w:pPr>
        <w:shd w:val="clear" w:color="auto" w:fill="FFFFFF" w:themeFill="background1"/>
        <w:rPr>
          <w:rFonts w:cstheme="minorHAnsi"/>
          <w:sz w:val="36"/>
          <w:szCs w:val="36"/>
          <w:shd w:val="clear" w:color="auto" w:fill="F8F7FD"/>
        </w:rPr>
      </w:pPr>
      <w:bookmarkStart w:id="120" w:name="_Hlk37505446"/>
      <w:r w:rsidRPr="009D2AA8">
        <w:rPr>
          <w:rFonts w:cstheme="minorHAnsi"/>
          <w:b/>
          <w:bCs/>
          <w:sz w:val="36"/>
          <w:szCs w:val="36"/>
          <w:shd w:val="clear" w:color="auto" w:fill="F8F7FD"/>
        </w:rPr>
        <w:t xml:space="preserve">« Numineux » : </w:t>
      </w:r>
      <w:r w:rsidRPr="009D2AA8">
        <w:rPr>
          <w:rFonts w:cstheme="minorHAnsi"/>
          <w:sz w:val="36"/>
          <w:szCs w:val="36"/>
          <w:shd w:val="clear" w:color="auto" w:fill="F8F7FD"/>
        </w:rPr>
        <w:t xml:space="preserve">Phénomène mystérieux qui donne le sentiment d’être relatif au divin.  En relation avec le divin. Mot inventé par </w:t>
      </w:r>
      <w:r w:rsidRPr="009D2AA8">
        <w:rPr>
          <w:rFonts w:cstheme="minorHAnsi"/>
          <w:sz w:val="36"/>
          <w:szCs w:val="36"/>
          <w:u w:val="single"/>
          <w:shd w:val="clear" w:color="auto" w:fill="F8F7FD"/>
        </w:rPr>
        <w:t>Rudolf Otto</w:t>
      </w:r>
      <w:r w:rsidRPr="009D2AA8">
        <w:rPr>
          <w:rFonts w:cstheme="minorHAnsi"/>
          <w:sz w:val="36"/>
          <w:szCs w:val="36"/>
          <w:shd w:val="clear" w:color="auto" w:fill="F8F7FD"/>
        </w:rPr>
        <w:t xml:space="preserve"> et repris par </w:t>
      </w:r>
      <w:r w:rsidRPr="009D2AA8">
        <w:rPr>
          <w:rFonts w:cstheme="minorHAnsi"/>
          <w:sz w:val="36"/>
          <w:szCs w:val="36"/>
          <w:u w:val="single"/>
          <w:shd w:val="clear" w:color="auto" w:fill="F8F7FD"/>
        </w:rPr>
        <w:t>Carl Gustav Jung</w:t>
      </w:r>
      <w:r w:rsidR="007B7E6F">
        <w:rPr>
          <w:rFonts w:cstheme="minorHAnsi"/>
          <w:sz w:val="36"/>
          <w:szCs w:val="36"/>
          <w:u w:val="single"/>
          <w:shd w:val="clear" w:color="auto" w:fill="F8F7FD"/>
        </w:rPr>
        <w:t>*</w:t>
      </w:r>
      <w:r w:rsidRPr="009D2AA8">
        <w:rPr>
          <w:rFonts w:cstheme="minorHAnsi"/>
          <w:sz w:val="36"/>
          <w:szCs w:val="36"/>
          <w:shd w:val="clear" w:color="auto" w:fill="F8F7FD"/>
        </w:rPr>
        <w:t>.</w:t>
      </w:r>
      <w:bookmarkEnd w:id="120"/>
      <w:r w:rsidRPr="009D2AA8">
        <w:rPr>
          <w:rFonts w:cstheme="minorHAnsi"/>
          <w:sz w:val="36"/>
          <w:szCs w:val="36"/>
          <w:shd w:val="clear" w:color="auto" w:fill="F8F7FD"/>
        </w:rPr>
        <w:t xml:space="preserve">  </w:t>
      </w:r>
      <w:r w:rsidRPr="009D2AA8">
        <w:rPr>
          <w:rFonts w:cstheme="minorHAnsi"/>
          <w:b/>
          <w:bCs/>
          <w:sz w:val="36"/>
          <w:szCs w:val="36"/>
          <w:shd w:val="clear" w:color="auto" w:fill="F8F7FD"/>
        </w:rPr>
        <w:t>IH 04 2020</w:t>
      </w:r>
      <w:r w:rsidRPr="009D2AA8">
        <w:rPr>
          <w:rFonts w:cstheme="minorHAnsi"/>
          <w:sz w:val="36"/>
          <w:szCs w:val="36"/>
          <w:shd w:val="clear" w:color="auto" w:fill="F8F7FD"/>
        </w:rPr>
        <w:t>.</w:t>
      </w:r>
    </w:p>
    <w:p w14:paraId="538A8749" w14:textId="2644C21C" w:rsidR="00CF6BD2" w:rsidRDefault="00CF6BD2" w:rsidP="00045ADA">
      <w:pPr>
        <w:rPr>
          <w:rFonts w:cstheme="minorHAnsi"/>
          <w:sz w:val="36"/>
          <w:szCs w:val="36"/>
          <w:shd w:val="clear" w:color="auto" w:fill="F8F7FD"/>
        </w:rPr>
      </w:pPr>
    </w:p>
    <w:p w14:paraId="4C56DFD7" w14:textId="692B2368" w:rsidR="008065C7" w:rsidRPr="008065C7" w:rsidRDefault="008065C7" w:rsidP="00045ADA">
      <w:pPr>
        <w:rPr>
          <w:rFonts w:cstheme="minorHAnsi"/>
          <w:sz w:val="36"/>
          <w:szCs w:val="36"/>
          <w:shd w:val="clear" w:color="auto" w:fill="F8F7FD"/>
        </w:rPr>
      </w:pPr>
      <w:bookmarkStart w:id="121" w:name="_Hlk102126107"/>
      <w:bookmarkStart w:id="122" w:name="_Hlk92629858"/>
      <w:r w:rsidRPr="008065C7">
        <w:rPr>
          <w:rFonts w:cstheme="minorHAnsi"/>
          <w:b/>
          <w:bCs/>
          <w:sz w:val="36"/>
          <w:szCs w:val="36"/>
          <w:shd w:val="clear" w:color="auto" w:fill="F8F7FD"/>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Pr>
          <w:rFonts w:cstheme="minorHAnsi"/>
          <w:sz w:val="36"/>
          <w:szCs w:val="36"/>
          <w:shd w:val="clear" w:color="auto" w:fill="FFFFFF"/>
        </w:rPr>
        <w:t xml:space="preserve">. Ex : doudou. </w:t>
      </w:r>
      <w:bookmarkEnd w:id="121"/>
      <w:r w:rsidRPr="008065C7">
        <w:rPr>
          <w:rFonts w:cstheme="minorHAnsi"/>
          <w:b/>
          <w:bCs/>
          <w:sz w:val="36"/>
          <w:szCs w:val="36"/>
          <w:shd w:val="clear" w:color="auto" w:fill="FFFFFF"/>
        </w:rPr>
        <w:t>IH 05 2022</w:t>
      </w:r>
    </w:p>
    <w:p w14:paraId="3CE1F31E" w14:textId="05909AD0" w:rsidR="009D2AA8" w:rsidRPr="009D2AA8" w:rsidRDefault="00CF6BD2" w:rsidP="007B7E6F">
      <w:pPr>
        <w:shd w:val="clear" w:color="auto" w:fill="FFFFFF" w:themeFill="background1"/>
        <w:rPr>
          <w:rFonts w:cstheme="minorHAnsi"/>
          <w:sz w:val="36"/>
          <w:szCs w:val="36"/>
          <w:shd w:val="clear" w:color="auto" w:fill="F8F7FD"/>
        </w:rPr>
      </w:pPr>
      <w:r>
        <w:rPr>
          <w:rFonts w:cstheme="minorHAnsi"/>
          <w:sz w:val="36"/>
          <w:szCs w:val="36"/>
          <w:shd w:val="clear" w:color="auto" w:fill="F8F7FD"/>
        </w:rPr>
        <w:t>« </w:t>
      </w:r>
      <w:r w:rsidRPr="00CF6BD2">
        <w:rPr>
          <w:rFonts w:cstheme="minorHAnsi"/>
          <w:b/>
          <w:bCs/>
          <w:sz w:val="36"/>
          <w:szCs w:val="36"/>
          <w:shd w:val="clear" w:color="auto" w:fill="F8F7FD"/>
        </w:rPr>
        <w:t>Opsines</w:t>
      </w:r>
      <w:r>
        <w:rPr>
          <w:rFonts w:cstheme="minorHAnsi"/>
          <w:sz w:val="36"/>
          <w:szCs w:val="36"/>
          <w:shd w:val="clear" w:color="auto" w:fill="F8F7FD"/>
        </w:rPr>
        <w:t xml:space="preserve"> » : </w:t>
      </w:r>
      <w:r w:rsidR="000309F1">
        <w:rPr>
          <w:rFonts w:cstheme="minorHAnsi"/>
          <w:sz w:val="36"/>
          <w:szCs w:val="36"/>
          <w:shd w:val="clear" w:color="auto" w:fill="F8F7FD"/>
        </w:rPr>
        <w:t>F</w:t>
      </w:r>
      <w:r>
        <w:rPr>
          <w:rFonts w:cstheme="minorHAnsi"/>
          <w:sz w:val="36"/>
          <w:szCs w:val="36"/>
          <w:shd w:val="clear" w:color="auto" w:fill="F8F7FD"/>
        </w:rPr>
        <w:t xml:space="preserve">amilles de protéines capables de réagir à l’énergie lumineuse. </w:t>
      </w:r>
      <w:bookmarkEnd w:id="122"/>
      <w:r w:rsidRPr="00CF6BD2">
        <w:rPr>
          <w:rFonts w:cstheme="minorHAnsi"/>
          <w:b/>
          <w:bCs/>
          <w:sz w:val="36"/>
          <w:szCs w:val="36"/>
          <w:shd w:val="clear" w:color="auto" w:fill="F8F7FD"/>
        </w:rPr>
        <w:t>IH 01 2022</w:t>
      </w:r>
    </w:p>
    <w:p w14:paraId="18329DA6" w14:textId="2B851D17" w:rsidR="00F25D43" w:rsidRDefault="009D2AA8" w:rsidP="007B7E6F">
      <w:pPr>
        <w:shd w:val="clear" w:color="auto" w:fill="FFFFFF" w:themeFill="background1"/>
        <w:rPr>
          <w:rFonts w:cstheme="minorHAnsi"/>
          <w:sz w:val="36"/>
          <w:szCs w:val="36"/>
          <w:shd w:val="clear" w:color="auto" w:fill="F8F7FD"/>
        </w:rPr>
      </w:pPr>
      <w:bookmarkStart w:id="123" w:name="_Hlk92629677"/>
      <w:r w:rsidRPr="009D2AA8">
        <w:rPr>
          <w:rFonts w:cstheme="minorHAnsi"/>
          <w:sz w:val="36"/>
          <w:szCs w:val="36"/>
          <w:shd w:val="clear" w:color="auto" w:fill="F8F7FD"/>
        </w:rPr>
        <w:t>« </w:t>
      </w:r>
      <w:r w:rsidRPr="009D2AA8">
        <w:rPr>
          <w:rFonts w:cstheme="minorHAnsi"/>
          <w:b/>
          <w:bCs/>
          <w:sz w:val="36"/>
          <w:szCs w:val="36"/>
          <w:shd w:val="clear" w:color="auto" w:fill="F8F7FD"/>
        </w:rPr>
        <w:t>Optogénétique</w:t>
      </w:r>
      <w:r w:rsidRPr="009D2AA8">
        <w:rPr>
          <w:rFonts w:cstheme="minorHAnsi"/>
          <w:sz w:val="36"/>
          <w:szCs w:val="36"/>
          <w:shd w:val="clear" w:color="auto" w:fill="F8F7FD"/>
        </w:rPr>
        <w:t xml:space="preserve"> » : </w:t>
      </w:r>
      <w:r w:rsidR="000309F1">
        <w:rPr>
          <w:rFonts w:cstheme="minorHAnsi"/>
          <w:sz w:val="36"/>
          <w:szCs w:val="36"/>
          <w:shd w:val="clear" w:color="auto" w:fill="F8F7FD"/>
        </w:rPr>
        <w:t>T</w:t>
      </w:r>
      <w:r w:rsidRPr="009D2AA8">
        <w:rPr>
          <w:rFonts w:cstheme="minorHAnsi"/>
          <w:sz w:val="36"/>
          <w:szCs w:val="36"/>
          <w:shd w:val="clear" w:color="auto" w:fill="F8F7FD"/>
        </w:rPr>
        <w:t>echnique de recherche en neurosciences associant optique et génétique qui consiste à modifier génétiquement des neurones pour les rendre sensibles à différents types de lumière grâce à l’expression d’une protéine : l’</w:t>
      </w:r>
      <w:r w:rsidRPr="00CF6BD2">
        <w:rPr>
          <w:rFonts w:cstheme="minorHAnsi"/>
          <w:i/>
          <w:iCs/>
          <w:sz w:val="36"/>
          <w:szCs w:val="36"/>
          <w:shd w:val="clear" w:color="auto" w:fill="F8F7FD"/>
        </w:rPr>
        <w:t>opsine</w:t>
      </w:r>
      <w:r w:rsidR="00CF6BD2">
        <w:rPr>
          <w:rFonts w:cstheme="minorHAnsi"/>
          <w:i/>
          <w:iCs/>
          <w:sz w:val="36"/>
          <w:szCs w:val="36"/>
          <w:shd w:val="clear" w:color="auto" w:fill="F8F7FD"/>
        </w:rPr>
        <w:t>*</w:t>
      </w:r>
      <w:r w:rsidRPr="009D2AA8">
        <w:rPr>
          <w:rFonts w:cstheme="minorHAnsi"/>
          <w:sz w:val="36"/>
          <w:szCs w:val="36"/>
          <w:shd w:val="clear" w:color="auto" w:fill="F8F7FD"/>
        </w:rPr>
        <w:t xml:space="preserve">.  </w:t>
      </w:r>
      <w:bookmarkEnd w:id="123"/>
      <w:r w:rsidR="00CF6BD2" w:rsidRPr="00CF6BD2">
        <w:rPr>
          <w:rFonts w:cstheme="minorHAnsi"/>
          <w:b/>
          <w:bCs/>
          <w:sz w:val="36"/>
          <w:szCs w:val="36"/>
          <w:shd w:val="clear" w:color="auto" w:fill="F8F7FD"/>
        </w:rPr>
        <w:t>IH 01 2022</w:t>
      </w:r>
      <w:r w:rsidR="00CF6BD2">
        <w:rPr>
          <w:rFonts w:cstheme="minorHAnsi"/>
          <w:sz w:val="36"/>
          <w:szCs w:val="36"/>
          <w:shd w:val="clear" w:color="auto" w:fill="F8F7FD"/>
        </w:rPr>
        <w:t>.</w:t>
      </w:r>
    </w:p>
    <w:p w14:paraId="2CB9CF6D" w14:textId="7944DC66" w:rsidR="00702AA6" w:rsidRPr="00702AA6" w:rsidRDefault="00702AA6" w:rsidP="007B7E6F">
      <w:pPr>
        <w:shd w:val="clear" w:color="auto" w:fill="FFFFFF" w:themeFill="background1"/>
        <w:rPr>
          <w:rFonts w:cstheme="minorHAnsi"/>
          <w:sz w:val="36"/>
          <w:szCs w:val="36"/>
          <w:shd w:val="clear" w:color="auto" w:fill="F8F7FD"/>
        </w:rPr>
      </w:pPr>
      <w:bookmarkStart w:id="124" w:name="_Hlk105746511"/>
      <w:r w:rsidRPr="00702AA6">
        <w:rPr>
          <w:rFonts w:cstheme="minorHAnsi"/>
          <w:b/>
          <w:bCs/>
          <w:sz w:val="36"/>
          <w:szCs w:val="36"/>
          <w:shd w:val="clear" w:color="auto" w:fill="F8F7FD"/>
        </w:rPr>
        <w:t>« Orexines »</w:t>
      </w:r>
      <w:r w:rsidRPr="00702AA6">
        <w:rPr>
          <w:rFonts w:cstheme="minorHAnsi"/>
          <w:sz w:val="36"/>
          <w:szCs w:val="36"/>
          <w:shd w:val="clear" w:color="auto" w:fill="F8F7FD"/>
        </w:rPr>
        <w:t xml:space="preserve"> : </w:t>
      </w:r>
      <w:r>
        <w:rPr>
          <w:rFonts w:cstheme="minorHAnsi"/>
          <w:sz w:val="36"/>
          <w:szCs w:val="36"/>
          <w:shd w:val="clear" w:color="auto" w:fill="F8F7FD"/>
        </w:rPr>
        <w:t>A</w:t>
      </w:r>
      <w:r w:rsidRPr="00702AA6">
        <w:rPr>
          <w:rFonts w:cstheme="minorHAnsi"/>
          <w:sz w:val="36"/>
          <w:szCs w:val="36"/>
          <w:shd w:val="clear" w:color="auto" w:fill="F8F7FD"/>
        </w:rPr>
        <w:t xml:space="preserve">ussi nommées </w:t>
      </w:r>
      <w:r w:rsidRPr="00702AA6">
        <w:rPr>
          <w:rFonts w:cstheme="minorHAnsi"/>
          <w:sz w:val="36"/>
          <w:szCs w:val="36"/>
          <w:shd w:val="clear" w:color="auto" w:fill="FFFFFF"/>
        </w:rPr>
        <w:t>hypocrétines ce sont des neurotransmetteurs localisés au niveau de l'hypothalamus qui jouent un rôle important dans l'appétit et dans l'état d'éveil et interviennent également dans la narcolepsie</w:t>
      </w:r>
      <w:bookmarkEnd w:id="124"/>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p>
    <w:p w14:paraId="3CEACA99" w14:textId="6395C438" w:rsidR="000309F1" w:rsidRPr="000309F1" w:rsidRDefault="000309F1" w:rsidP="007B7E6F">
      <w:pPr>
        <w:shd w:val="clear" w:color="auto" w:fill="FFFFFF" w:themeFill="background1"/>
        <w:rPr>
          <w:rFonts w:cstheme="minorHAnsi"/>
          <w:b/>
          <w:bCs/>
          <w:sz w:val="36"/>
          <w:szCs w:val="36"/>
          <w:shd w:val="clear" w:color="auto" w:fill="F8F7FD"/>
        </w:rPr>
      </w:pPr>
      <w:bookmarkStart w:id="125" w:name="_Hlk105523918"/>
      <w:r w:rsidRPr="000309F1">
        <w:rPr>
          <w:rFonts w:cstheme="minorHAnsi"/>
          <w:b/>
          <w:bCs/>
          <w:sz w:val="36"/>
          <w:szCs w:val="36"/>
          <w:shd w:val="clear" w:color="auto" w:fill="F8F7FD"/>
        </w:rPr>
        <w:t xml:space="preserve">« Orthorexie » : </w:t>
      </w:r>
      <w:r>
        <w:rPr>
          <w:rFonts w:cstheme="minorHAnsi"/>
          <w:sz w:val="36"/>
          <w:szCs w:val="36"/>
          <w:shd w:val="clear" w:color="auto" w:fill="F8F7FD"/>
        </w:rPr>
        <w:t>T</w:t>
      </w:r>
      <w:r w:rsidRPr="000309F1">
        <w:rPr>
          <w:rStyle w:val="jpfdse"/>
          <w:rFonts w:cstheme="minorHAnsi"/>
          <w:sz w:val="36"/>
          <w:szCs w:val="36"/>
          <w:shd w:val="clear" w:color="auto" w:fill="FFFFFF"/>
        </w:rPr>
        <w:t>rouble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125"/>
      <w:r w:rsidRPr="000309F1">
        <w:rPr>
          <w:rFonts w:cstheme="minorHAnsi"/>
          <w:b/>
          <w:bCs/>
          <w:sz w:val="36"/>
          <w:szCs w:val="36"/>
          <w:shd w:val="clear" w:color="auto" w:fill="FFFFFF"/>
        </w:rPr>
        <w:t>IH 06 2022.</w:t>
      </w:r>
    </w:p>
    <w:p w14:paraId="6270842E" w14:textId="249326AD" w:rsidR="009D2AA8" w:rsidRPr="009D2AA8" w:rsidRDefault="00F25D43" w:rsidP="00045ADA">
      <w:pPr>
        <w:rPr>
          <w:rFonts w:cstheme="minorHAnsi"/>
          <w:sz w:val="36"/>
          <w:szCs w:val="36"/>
          <w:shd w:val="clear" w:color="auto" w:fill="F8F7FD"/>
        </w:rPr>
      </w:pPr>
      <w:r>
        <w:rPr>
          <w:rFonts w:cstheme="minorHAnsi"/>
          <w:sz w:val="36"/>
          <w:szCs w:val="36"/>
          <w:shd w:val="clear" w:color="auto" w:fill="F8F7FD"/>
        </w:rPr>
        <w:t>« </w:t>
      </w:r>
      <w:r w:rsidRPr="00F25D43">
        <w:rPr>
          <w:rFonts w:cstheme="minorHAnsi"/>
          <w:b/>
          <w:bCs/>
          <w:sz w:val="36"/>
          <w:szCs w:val="36"/>
          <w:shd w:val="clear" w:color="auto" w:fill="F8F7FD"/>
        </w:rPr>
        <w:t>Oxymore </w:t>
      </w:r>
      <w:r>
        <w:rPr>
          <w:rFonts w:cstheme="minorHAnsi"/>
          <w:sz w:val="36"/>
          <w:szCs w:val="36"/>
          <w:shd w:val="clear" w:color="auto" w:fill="F8F7FD"/>
        </w:rPr>
        <w:t xml:space="preserve">» : </w:t>
      </w:r>
      <w:r w:rsidR="00CF6BD2">
        <w:rPr>
          <w:rFonts w:cstheme="minorHAnsi"/>
          <w:sz w:val="36"/>
          <w:szCs w:val="36"/>
          <w:shd w:val="clear" w:color="auto" w:fill="F8F7FD"/>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74204900" w14:textId="77777777" w:rsidR="003F0942" w:rsidRPr="009D2AA8" w:rsidRDefault="003F0942" w:rsidP="00045ADA">
      <w:pPr>
        <w:rPr>
          <w:rFonts w:cstheme="minorHAnsi"/>
          <w:sz w:val="36"/>
          <w:szCs w:val="36"/>
          <w:shd w:val="clear" w:color="auto" w:fill="F8F7FD"/>
        </w:rPr>
      </w:pPr>
    </w:p>
    <w:p w14:paraId="2B80ECC7" w14:textId="77777777" w:rsidR="00FD1EC5" w:rsidRDefault="00FD1EC5" w:rsidP="005A54A0">
      <w:pPr>
        <w:rPr>
          <w:rFonts w:cstheme="minorHAnsi"/>
          <w:b/>
          <w:bCs/>
          <w:sz w:val="36"/>
          <w:szCs w:val="36"/>
        </w:rPr>
      </w:pPr>
      <w:bookmarkStart w:id="126" w:name="_Hlk26275429"/>
      <w:bookmarkEnd w:id="64"/>
    </w:p>
    <w:p w14:paraId="520F3B31" w14:textId="2772A937" w:rsidR="00FD1EC5" w:rsidRDefault="00FD1EC5" w:rsidP="005A54A0">
      <w:pPr>
        <w:rPr>
          <w:rFonts w:cstheme="minorHAnsi"/>
          <w:b/>
          <w:bCs/>
          <w:sz w:val="36"/>
          <w:szCs w:val="36"/>
        </w:rPr>
      </w:pPr>
      <w:bookmarkStart w:id="127"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127"/>
      <w:r w:rsidR="00852211">
        <w:rPr>
          <w:rFonts w:cstheme="minorHAnsi"/>
          <w:b/>
          <w:bCs/>
          <w:sz w:val="36"/>
          <w:szCs w:val="36"/>
        </w:rPr>
        <w:t>IH 06 2022.</w:t>
      </w:r>
    </w:p>
    <w:p w14:paraId="0BACA789" w14:textId="62A6CED7" w:rsidR="005A54A0" w:rsidRPr="00F40111"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p>
    <w:p w14:paraId="0A68453D" w14:textId="7A5B2B5D" w:rsidR="001408FB" w:rsidRPr="00F40111" w:rsidRDefault="001408FB" w:rsidP="005A54A0">
      <w:pPr>
        <w:rPr>
          <w:rFonts w:cstheme="minorHAnsi"/>
          <w:b/>
          <w:bCs/>
          <w:color w:val="222222"/>
          <w:sz w:val="36"/>
          <w:szCs w:val="36"/>
          <w:shd w:val="clear" w:color="auto" w:fill="FFFFFF"/>
        </w:rPr>
      </w:pPr>
      <w:bookmarkStart w:id="128" w:name="_Hlk72483314"/>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(visuel ou auditif) vague et indéterminé, plus ou moins perçu comme reconnaissable. Par exemple retrouver un visage dans un nuage ou une silhouette d’animal dans un rocher…</w:t>
      </w:r>
      <w:r w:rsidRPr="00F40111">
        <w:rPr>
          <w:rFonts w:cstheme="minorHAnsi"/>
          <w:color w:val="202124"/>
          <w:sz w:val="36"/>
          <w:szCs w:val="36"/>
          <w:shd w:val="clear" w:color="auto" w:fill="FFFFFF"/>
        </w:rPr>
        <w:t xml:space="preserve"> </w:t>
      </w:r>
      <w:bookmarkEnd w:id="128"/>
      <w:r w:rsidRPr="00F40111">
        <w:rPr>
          <w:rFonts w:cstheme="minorHAnsi"/>
          <w:b/>
          <w:bCs/>
          <w:color w:val="202124"/>
          <w:sz w:val="36"/>
          <w:szCs w:val="36"/>
          <w:shd w:val="clear" w:color="auto" w:fill="FFFFFF"/>
        </w:rPr>
        <w:t>IH 06 2021</w:t>
      </w:r>
      <w:r w:rsidRPr="00F40111">
        <w:rPr>
          <w:rFonts w:cstheme="minorHAnsi"/>
          <w:color w:val="202124"/>
          <w:sz w:val="36"/>
          <w:szCs w:val="36"/>
          <w:shd w:val="clear" w:color="auto" w:fill="FFFFFF"/>
        </w:rPr>
        <w:t xml:space="preserve">. </w:t>
      </w:r>
    </w:p>
    <w:p w14:paraId="78F168DD" w14:textId="30690AF9" w:rsidR="003E6E12" w:rsidRPr="00F40111" w:rsidRDefault="003E6E12" w:rsidP="005A54A0">
      <w:pPr>
        <w:rPr>
          <w:rFonts w:cstheme="minorHAnsi"/>
          <w:b/>
          <w:bCs/>
          <w:color w:val="222222"/>
          <w:sz w:val="36"/>
          <w:szCs w:val="36"/>
          <w:shd w:val="clear" w:color="auto" w:fill="FFFFFF"/>
        </w:rPr>
      </w:pPr>
      <w:bookmarkStart w:id="129"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 que plusieurs hypnothérapeutes (</w:t>
      </w:r>
      <w:r w:rsidRPr="00F40111">
        <w:rPr>
          <w:rFonts w:cstheme="minorHAnsi"/>
          <w:i/>
          <w:iCs/>
          <w:color w:val="222222"/>
          <w:sz w:val="36"/>
          <w:szCs w:val="36"/>
          <w:u w:val="single"/>
          <w:shd w:val="clear" w:color="auto" w:fill="FFFFFF"/>
        </w:rPr>
        <w:t>Becchio, Pourchet</w:t>
      </w:r>
      <w:r w:rsidRPr="00F40111">
        <w:rPr>
          <w:rFonts w:cstheme="minorHAnsi"/>
          <w:color w:val="222222"/>
          <w:sz w:val="36"/>
          <w:szCs w:val="36"/>
          <w:shd w:val="clear" w:color="auto" w:fill="FFFFFF"/>
        </w:rPr>
        <w:t>, …) proposent pour élargir la notion de VAKOG, acronyme de Vision Audition Kinesthésie Olfaction Gustation</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129"/>
      <w:r w:rsidRPr="00F40111">
        <w:rPr>
          <w:rFonts w:cstheme="minorHAnsi"/>
          <w:b/>
          <w:bCs/>
          <w:color w:val="222222"/>
          <w:sz w:val="36"/>
          <w:szCs w:val="36"/>
          <w:shd w:val="clear" w:color="auto" w:fill="FFFFFF"/>
        </w:rPr>
        <w:t xml:space="preserve">IH 12 2020 </w:t>
      </w:r>
    </w:p>
    <w:p w14:paraId="082A6EBE" w14:textId="37B88968" w:rsidR="00032653" w:rsidRPr="00F40111" w:rsidRDefault="005A54A0" w:rsidP="00032653">
      <w:pPr>
        <w:rPr>
          <w:rFonts w:cstheme="minorHAnsi"/>
          <w:b/>
          <w:bCs/>
          <w:sz w:val="36"/>
          <w:szCs w:val="36"/>
          <w:shd w:val="clear" w:color="auto" w:fill="FFFFFF"/>
        </w:rPr>
      </w:pPr>
      <w:r w:rsidRPr="00F40111">
        <w:rPr>
          <w:rFonts w:cstheme="minorHAnsi"/>
          <w:b/>
          <w:bCs/>
          <w:sz w:val="36"/>
          <w:szCs w:val="36"/>
          <w:shd w:val="clear" w:color="auto" w:fill="F8F7FD"/>
        </w:rPr>
        <w:t xml:space="preserve">« Pensée positive ». </w:t>
      </w:r>
      <w:r w:rsidRPr="00F40111">
        <w:rPr>
          <w:rFonts w:cstheme="minorHAnsi"/>
          <w:sz w:val="36"/>
          <w:szCs w:val="36"/>
          <w:shd w:val="clear" w:color="auto" w:fill="FFFFFF"/>
        </w:rPr>
        <w:t>désigne un mouvement </w:t>
      </w:r>
      <w:hyperlink r:id="rId37" w:history="1">
        <w:r w:rsidRPr="00F40111">
          <w:rPr>
            <w:rFonts w:cstheme="minorHAnsi"/>
            <w:sz w:val="36"/>
            <w:szCs w:val="36"/>
            <w:shd w:val="clear" w:color="auto" w:fill="FFFFFF"/>
          </w:rPr>
          <w:t>pseudo-scientifique</w:t>
        </w:r>
      </w:hyperlink>
      <w:hyperlink r:id="rId38" w:anchor="cite_note-1" w:history="1">
        <w:r w:rsidRPr="00F40111">
          <w:rPr>
            <w:rFonts w:cstheme="minorHAnsi"/>
            <w:sz w:val="36"/>
            <w:szCs w:val="36"/>
            <w:shd w:val="clear" w:color="auto" w:fill="FFFFFF"/>
            <w:vertAlign w:val="superscript"/>
          </w:rPr>
          <w:t>1</w:t>
        </w:r>
      </w:hyperlink>
      <w:r w:rsidRPr="00F40111">
        <w:rPr>
          <w:rFonts w:cstheme="minorHAnsi"/>
          <w:sz w:val="36"/>
          <w:szCs w:val="36"/>
          <w:shd w:val="clear" w:color="auto" w:fill="FFFFFF"/>
        </w:rPr>
        <w:t> créé en </w:t>
      </w:r>
      <w:hyperlink r:id="rId39"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40"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41"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42"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43" w:history="1">
        <w:r w:rsidRPr="00F40111">
          <w:rPr>
            <w:rFonts w:cstheme="minorHAnsi"/>
            <w:sz w:val="36"/>
            <w:szCs w:val="36"/>
            <w:shd w:val="clear" w:color="auto" w:fill="FFFFFF"/>
          </w:rPr>
          <w:t>développement personnel</w:t>
        </w:r>
      </w:hyperlink>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44" w:history="1">
        <w:r w:rsidRPr="00F40111">
          <w:rPr>
            <w:rFonts w:cstheme="minorHAnsi"/>
            <w:b/>
            <w:bCs/>
            <w:sz w:val="36"/>
            <w:szCs w:val="36"/>
            <w:shd w:val="clear" w:color="auto" w:fill="FFFFFF"/>
          </w:rPr>
          <w:t>loi de l'attraction</w:t>
        </w:r>
      </w:hyperlink>
      <w:r w:rsidRPr="00F40111">
        <w:rPr>
          <w:rFonts w:cstheme="minorHAnsi"/>
          <w:sz w:val="36"/>
          <w:szCs w:val="36"/>
          <w:shd w:val="clear" w:color="auto" w:fill="FFFFFF"/>
        </w:rPr>
        <w:t>, une conception </w:t>
      </w:r>
      <w:hyperlink r:id="rId45"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46"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 avec la </w:t>
      </w:r>
      <w:hyperlink r:id="rId47" w:history="1">
        <w:r w:rsidRPr="00F40111">
          <w:rPr>
            <w:rFonts w:cstheme="minorHAnsi"/>
            <w:sz w:val="36"/>
            <w:szCs w:val="36"/>
            <w:shd w:val="clear" w:color="auto" w:fill="FFFFFF"/>
          </w:rPr>
          <w:t>psychologie positive</w:t>
        </w:r>
      </w:hyperlink>
      <w:r w:rsidRPr="00F40111">
        <w:rPr>
          <w:rFonts w:cstheme="minorHAnsi"/>
          <w:sz w:val="36"/>
          <w:szCs w:val="36"/>
          <w:shd w:val="clear" w:color="auto" w:fill="FFFFFF"/>
        </w:rPr>
        <w:t>, qui est une discipline de la psychologie. (</w:t>
      </w:r>
      <w:hyperlink r:id="rId48" w:history="1">
        <w:r w:rsidRPr="00F40111">
          <w:rPr>
            <w:rStyle w:val="Lienhypertexte"/>
            <w:rFonts w:cstheme="minorHAnsi"/>
            <w:sz w:val="36"/>
            <w:szCs w:val="36"/>
            <w:shd w:val="clear" w:color="auto" w:fill="FFFFFF"/>
          </w:rPr>
          <w:t>podcast</w:t>
        </w:r>
      </w:hyperlink>
      <w:r w:rsidRPr="00F40111">
        <w:rPr>
          <w:rFonts w:cstheme="minorHAnsi"/>
          <w:sz w:val="36"/>
          <w:szCs w:val="36"/>
          <w:shd w:val="clear" w:color="auto" w:fill="FFFFFF"/>
        </w:rPr>
        <w:t xml:space="preserve">). </w:t>
      </w:r>
      <w:bookmarkStart w:id="130" w:name="_Hlk58763292"/>
      <w:r w:rsidRPr="00F40111">
        <w:rPr>
          <w:rFonts w:cstheme="minorHAnsi"/>
          <w:b/>
          <w:bCs/>
          <w:sz w:val="36"/>
          <w:szCs w:val="36"/>
          <w:shd w:val="clear" w:color="auto" w:fill="FFFFFF"/>
        </w:rPr>
        <w:t>IH 12 2020</w:t>
      </w:r>
      <w:bookmarkEnd w:id="130"/>
    </w:p>
    <w:p w14:paraId="3D7C1FDE" w14:textId="1043057A" w:rsidR="00602E1A" w:rsidRDefault="00602E1A" w:rsidP="00032653">
      <w:pPr>
        <w:rPr>
          <w:rFonts w:cstheme="minorHAnsi"/>
          <w:sz w:val="36"/>
          <w:szCs w:val="36"/>
          <w:shd w:val="clear" w:color="auto" w:fill="FFFFFF"/>
        </w:rPr>
      </w:pP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 xml:space="preserve">Théorie (abandonnée)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D’où la « </w:t>
      </w:r>
      <w:r w:rsidRPr="00F40111">
        <w:rPr>
          <w:rFonts w:cstheme="minorHAnsi"/>
          <w:i/>
          <w:iCs/>
          <w:sz w:val="36"/>
          <w:szCs w:val="36"/>
          <w:shd w:val="clear" w:color="auto" w:fill="FFFFFF"/>
        </w:rPr>
        <w:t>bosse des maths</w:t>
      </w:r>
      <w:r w:rsidRPr="00F40111">
        <w:rPr>
          <w:rFonts w:cstheme="minorHAnsi"/>
          <w:sz w:val="36"/>
          <w:szCs w:val="36"/>
          <w:shd w:val="clear" w:color="auto" w:fill="FFFFFF"/>
        </w:rPr>
        <w:t xml:space="preserve"> ». </w:t>
      </w:r>
    </w:p>
    <w:p w14:paraId="7635DC3A" w14:textId="589F073D" w:rsidR="000560F0" w:rsidRPr="000560F0" w:rsidRDefault="000560F0" w:rsidP="00032653">
      <w:pPr>
        <w:rPr>
          <w:rFonts w:cstheme="minorHAnsi"/>
          <w:sz w:val="36"/>
          <w:szCs w:val="36"/>
          <w:shd w:val="clear" w:color="auto" w:fill="FFFFFF"/>
        </w:rPr>
      </w:pPr>
      <w:bookmarkStart w:id="131"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traitement thérapeutique fondé sur les extraits de plantes et les principes actifs naturels, dans le but de guérir, soulager ou prévenir une maladie</w:t>
      </w:r>
      <w:bookmarkEnd w:id="131"/>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p>
    <w:p w14:paraId="5364B653" w14:textId="15AB5E91" w:rsidR="008E4D02" w:rsidRPr="00BC6383" w:rsidRDefault="008E4D02" w:rsidP="00BC6383">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bookmarkStart w:id="132" w:name="_Hlk94618261"/>
      <w:r w:rsidRPr="008E4D02">
        <w:rPr>
          <w:rFonts w:asciiTheme="minorHAnsi" w:hAnsiTheme="minorHAnsi" w:cstheme="minorHAnsi"/>
          <w:b/>
          <w:bCs/>
          <w:color w:val="000000" w:themeColor="text1"/>
          <w:sz w:val="36"/>
          <w:szCs w:val="36"/>
        </w:rPr>
        <w:t xml:space="preserve">« Programmation </w:t>
      </w:r>
      <w:r>
        <w:rPr>
          <w:rFonts w:asciiTheme="minorHAnsi" w:hAnsiTheme="minorHAnsi" w:cstheme="minorHAnsi"/>
          <w:b/>
          <w:bCs/>
          <w:color w:val="000000" w:themeColor="text1"/>
          <w:sz w:val="36"/>
          <w:szCs w:val="36"/>
        </w:rPr>
        <w:t>N</w:t>
      </w:r>
      <w:r w:rsidRPr="008E4D02">
        <w:rPr>
          <w:rFonts w:asciiTheme="minorHAnsi" w:hAnsiTheme="minorHAnsi" w:cstheme="minorHAnsi"/>
          <w:b/>
          <w:bCs/>
          <w:color w:val="000000" w:themeColor="text1"/>
          <w:sz w:val="36"/>
          <w:szCs w:val="36"/>
        </w:rPr>
        <w:t xml:space="preserve">euro </w:t>
      </w:r>
      <w:r>
        <w:rPr>
          <w:rFonts w:asciiTheme="minorHAnsi" w:hAnsiTheme="minorHAnsi" w:cstheme="minorHAnsi"/>
          <w:b/>
          <w:bCs/>
          <w:color w:val="000000" w:themeColor="text1"/>
          <w:sz w:val="36"/>
          <w:szCs w:val="36"/>
        </w:rPr>
        <w:t>L</w:t>
      </w:r>
      <w:r w:rsidRPr="008E4D02">
        <w:rPr>
          <w:rFonts w:asciiTheme="minorHAnsi" w:hAnsiTheme="minorHAnsi" w:cstheme="minorHAnsi"/>
          <w:b/>
          <w:bCs/>
          <w:color w:val="000000" w:themeColor="text1"/>
          <w:sz w:val="36"/>
          <w:szCs w:val="36"/>
        </w:rPr>
        <w:t>inguistique »</w:t>
      </w:r>
      <w:r w:rsidRPr="004405E4">
        <w:rPr>
          <w:rFonts w:asciiTheme="minorHAnsi" w:hAnsiTheme="minorHAnsi" w:cstheme="minorHAnsi"/>
          <w:b/>
          <w:bCs/>
          <w:color w:val="000000" w:themeColor="text1"/>
          <w:sz w:val="36"/>
          <w:szCs w:val="36"/>
        </w:rPr>
        <w:t xml:space="preserve"> </w:t>
      </w:r>
      <w:bookmarkEnd w:id="132"/>
      <w:r w:rsidRPr="004405E4">
        <w:rPr>
          <w:rFonts w:asciiTheme="minorHAnsi" w:hAnsiTheme="minorHAnsi" w:cstheme="minorHAnsi"/>
          <w:b/>
          <w:bCs/>
          <w:color w:val="000000" w:themeColor="text1"/>
          <w:sz w:val="36"/>
          <w:szCs w:val="36"/>
        </w:rPr>
        <w:t>(PNL)</w:t>
      </w:r>
      <w:r w:rsidRPr="004405E4">
        <w:rPr>
          <w:rFonts w:asciiTheme="minorHAnsi" w:hAnsiTheme="minorHAnsi" w:cstheme="minorHAnsi"/>
          <w:color w:val="000000" w:themeColor="text1"/>
          <w:sz w:val="36"/>
          <w:szCs w:val="36"/>
        </w:rPr>
        <w:t xml:space="preserve"> : </w:t>
      </w:r>
      <w:r>
        <w:rPr>
          <w:rFonts w:asciiTheme="minorHAnsi" w:hAnsiTheme="minorHAnsi" w:cstheme="minorHAnsi"/>
          <w:color w:val="000000" w:themeColor="text1"/>
          <w:sz w:val="36"/>
          <w:szCs w:val="36"/>
        </w:rPr>
        <w:t>Outil</w:t>
      </w:r>
      <w:r w:rsidRPr="004405E4">
        <w:rPr>
          <w:rFonts w:asciiTheme="minorHAnsi" w:hAnsiTheme="minorHAnsi" w:cstheme="minorHAnsi"/>
          <w:color w:val="000000" w:themeColor="text1"/>
          <w:sz w:val="36"/>
          <w:szCs w:val="36"/>
        </w:rPr>
        <w:t xml:space="preserve"> pseudo-scientifique de médecine</w:t>
      </w:r>
      <w:r>
        <w:rPr>
          <w:rFonts w:asciiTheme="minorHAnsi" w:hAnsiTheme="minorHAnsi" w:cstheme="minorHAnsi"/>
          <w:color w:val="000000" w:themeColor="text1"/>
          <w:sz w:val="36"/>
          <w:szCs w:val="36"/>
        </w:rPr>
        <w:t xml:space="preserve"> alternative</w:t>
      </w:r>
      <w:r w:rsidRPr="004405E4">
        <w:rPr>
          <w:rFonts w:asciiTheme="minorHAnsi" w:hAnsiTheme="minorHAnsi" w:cstheme="minorHAnsi"/>
          <w:color w:val="000000" w:themeColor="text1"/>
          <w:sz w:val="36"/>
          <w:szCs w:val="36"/>
        </w:rPr>
        <w:t>,</w:t>
      </w:r>
      <w:r w:rsidRPr="004405E4">
        <w:rPr>
          <w:rFonts w:asciiTheme="minorHAnsi" w:eastAsiaTheme="minorHAnsi" w:hAnsiTheme="minorHAnsi" w:cstheme="minorHAnsi"/>
          <w:sz w:val="36"/>
          <w:szCs w:val="36"/>
          <w:shd w:val="clear" w:color="auto" w:fill="FFFFFF"/>
          <w:lang w:eastAsia="en-US"/>
        </w:rPr>
        <w:t> de </w:t>
      </w:r>
      <w:hyperlink r:id="rId49" w:tooltip="Communication verbale" w:history="1">
        <w:r w:rsidRPr="004405E4">
          <w:rPr>
            <w:rFonts w:asciiTheme="minorHAnsi" w:eastAsiaTheme="minorHAnsi" w:hAnsiTheme="minorHAnsi" w:cstheme="minorHAnsi"/>
            <w:sz w:val="36"/>
            <w:szCs w:val="36"/>
            <w:shd w:val="clear" w:color="auto" w:fill="FFFFFF"/>
            <w:lang w:eastAsia="en-US"/>
          </w:rPr>
          <w:t>communication verbale</w:t>
        </w:r>
      </w:hyperlink>
      <w:r w:rsidRPr="004405E4">
        <w:rPr>
          <w:rFonts w:asciiTheme="minorHAnsi" w:eastAsiaTheme="minorHAnsi" w:hAnsiTheme="minorHAnsi" w:cstheme="minorHAnsi"/>
          <w:sz w:val="36"/>
          <w:szCs w:val="36"/>
          <w:shd w:val="clear" w:color="auto" w:fill="FFFFFF"/>
          <w:lang w:eastAsia="en-US"/>
        </w:rPr>
        <w:t> et </w:t>
      </w:r>
      <w:hyperlink r:id="rId50" w:tooltip="Communication non verbale" w:history="1">
        <w:r w:rsidRPr="004405E4">
          <w:rPr>
            <w:rFonts w:asciiTheme="minorHAnsi" w:eastAsiaTheme="minorHAnsi" w:hAnsiTheme="minorHAnsi" w:cstheme="minorHAnsi"/>
            <w:sz w:val="36"/>
            <w:szCs w:val="36"/>
            <w:shd w:val="clear" w:color="auto" w:fill="FFFFFF"/>
            <w:lang w:eastAsia="en-US"/>
          </w:rPr>
          <w:t>non verbale</w:t>
        </w:r>
      </w:hyperlink>
      <w:r w:rsidRPr="004405E4">
        <w:rPr>
          <w:rFonts w:asciiTheme="minorHAnsi" w:eastAsiaTheme="minorHAnsi" w:hAnsiTheme="minorHAnsi" w:cstheme="minorHAnsi"/>
          <w:sz w:val="36"/>
          <w:szCs w:val="36"/>
          <w:shd w:val="clear" w:color="auto" w:fill="FFFFFF"/>
          <w:lang w:eastAsia="en-US"/>
        </w:rPr>
        <w:t>, de </w:t>
      </w:r>
      <w:hyperlink r:id="rId51" w:history="1">
        <w:r w:rsidRPr="004405E4">
          <w:rPr>
            <w:rFonts w:asciiTheme="minorHAnsi" w:eastAsiaTheme="minorHAnsi" w:hAnsiTheme="minorHAnsi" w:cstheme="minorHAnsi"/>
            <w:sz w:val="36"/>
            <w:szCs w:val="36"/>
            <w:shd w:val="clear" w:color="auto" w:fill="FFFFFF"/>
            <w:lang w:eastAsia="en-US"/>
          </w:rPr>
          <w:t>développement personnel</w:t>
        </w:r>
      </w:hyperlink>
      <w:r w:rsidRPr="004405E4">
        <w:rPr>
          <w:rFonts w:asciiTheme="minorHAnsi" w:eastAsiaTheme="minorHAnsi" w:hAnsiTheme="minorHAnsi" w:cstheme="minorHAnsi"/>
          <w:sz w:val="36"/>
          <w:szCs w:val="36"/>
          <w:shd w:val="clear" w:color="auto" w:fill="FFFFFF"/>
          <w:lang w:eastAsia="en-US"/>
        </w:rPr>
        <w:t> et d'</w:t>
      </w:r>
      <w:hyperlink r:id="rId52" w:tooltip="Développement personnel" w:history="1">
        <w:r w:rsidRPr="004405E4">
          <w:rPr>
            <w:rFonts w:asciiTheme="minorHAnsi" w:eastAsiaTheme="minorHAnsi" w:hAnsiTheme="minorHAnsi" w:cstheme="minorHAnsi"/>
            <w:sz w:val="36"/>
            <w:szCs w:val="36"/>
            <w:shd w:val="clear" w:color="auto" w:fill="FFFFFF"/>
            <w:lang w:eastAsia="en-US"/>
          </w:rPr>
          <w:t>accompagnement</w:t>
        </w:r>
      </w:hyperlink>
      <w:r w:rsidRPr="004405E4">
        <w:rPr>
          <w:rFonts w:asciiTheme="minorHAnsi" w:eastAsiaTheme="minorHAnsi" w:hAnsiTheme="minorHAnsi" w:cstheme="minorHAnsi"/>
          <w:sz w:val="36"/>
          <w:szCs w:val="36"/>
          <w:shd w:val="clear" w:color="auto" w:fill="FFFFFF"/>
          <w:lang w:eastAsia="en-US"/>
        </w:rPr>
        <w:t> au changement. Élaborée dans les </w:t>
      </w:r>
      <w:hyperlink r:id="rId53" w:tooltip="Années 1970" w:history="1">
        <w:r w:rsidRPr="004405E4">
          <w:rPr>
            <w:rFonts w:asciiTheme="minorHAnsi" w:eastAsiaTheme="minorHAnsi" w:hAnsiTheme="minorHAnsi" w:cstheme="minorHAnsi"/>
            <w:sz w:val="36"/>
            <w:szCs w:val="36"/>
            <w:shd w:val="clear" w:color="auto" w:fill="FFFFFF"/>
            <w:lang w:eastAsia="en-US"/>
          </w:rPr>
          <w:t>années 1970</w:t>
        </w:r>
      </w:hyperlink>
      <w:r w:rsidRPr="004405E4">
        <w:rPr>
          <w:rFonts w:asciiTheme="minorHAnsi" w:eastAsiaTheme="minorHAnsi" w:hAnsiTheme="minorHAnsi" w:cstheme="minorHAnsi"/>
          <w:sz w:val="36"/>
          <w:szCs w:val="36"/>
          <w:shd w:val="clear" w:color="auto" w:fill="FFFFFF"/>
          <w:lang w:eastAsia="en-US"/>
        </w:rPr>
        <w:t> aux </w:t>
      </w:r>
      <w:hyperlink r:id="rId54" w:tooltip="États-Unis" w:history="1">
        <w:r w:rsidRPr="004405E4">
          <w:rPr>
            <w:rFonts w:asciiTheme="minorHAnsi" w:eastAsiaTheme="minorHAnsi" w:hAnsiTheme="minorHAnsi" w:cstheme="minorHAnsi"/>
            <w:sz w:val="36"/>
            <w:szCs w:val="36"/>
            <w:shd w:val="clear" w:color="auto" w:fill="FFFFFF"/>
            <w:lang w:eastAsia="en-US"/>
          </w:rPr>
          <w:t>États-Unis</w:t>
        </w:r>
      </w:hyperlink>
      <w:r w:rsidRPr="004405E4">
        <w:rPr>
          <w:rFonts w:asciiTheme="minorHAnsi" w:eastAsiaTheme="minorHAnsi" w:hAnsiTheme="minorHAnsi" w:cstheme="minorHAnsi"/>
          <w:sz w:val="36"/>
          <w:szCs w:val="36"/>
          <w:shd w:val="clear" w:color="auto" w:fill="FFFFFF"/>
          <w:lang w:eastAsia="en-US"/>
        </w:rPr>
        <w:t>, à l'origine par </w:t>
      </w:r>
      <w:hyperlink r:id="rId55" w:tooltip="John Grinder" w:history="1">
        <w:r w:rsidRPr="00BC6383">
          <w:rPr>
            <w:rFonts w:asciiTheme="minorHAnsi" w:eastAsiaTheme="minorHAnsi" w:hAnsiTheme="minorHAnsi" w:cstheme="minorHAnsi"/>
            <w:i/>
            <w:iCs/>
            <w:sz w:val="36"/>
            <w:szCs w:val="36"/>
            <w:u w:val="single"/>
            <w:shd w:val="clear" w:color="auto" w:fill="FFFFFF"/>
            <w:lang w:eastAsia="en-US"/>
          </w:rPr>
          <w:t>John Grinder</w:t>
        </w:r>
      </w:hyperlink>
      <w:r w:rsidR="00BC6383">
        <w:rPr>
          <w:rFonts w:asciiTheme="minorHAnsi" w:eastAsiaTheme="minorHAnsi" w:hAnsiTheme="minorHAnsi" w:cstheme="minorHAnsi"/>
          <w:sz w:val="36"/>
          <w:szCs w:val="36"/>
          <w:shd w:val="clear" w:color="auto" w:fill="FFFFFF"/>
          <w:lang w:eastAsia="en-US"/>
        </w:rPr>
        <w:t>*</w:t>
      </w:r>
      <w:r w:rsidRPr="004405E4">
        <w:rPr>
          <w:rFonts w:asciiTheme="minorHAnsi" w:eastAsiaTheme="minorHAnsi" w:hAnsiTheme="minorHAnsi" w:cstheme="minorHAnsi"/>
          <w:sz w:val="36"/>
          <w:szCs w:val="36"/>
          <w:shd w:val="clear" w:color="auto" w:fill="FFFFFF"/>
          <w:lang w:eastAsia="en-US"/>
        </w:rPr>
        <w:t> et </w:t>
      </w:r>
      <w:hyperlink r:id="rId56" w:tooltip="Richard Bandler" w:history="1">
        <w:r w:rsidRPr="00BC6383">
          <w:rPr>
            <w:rFonts w:asciiTheme="minorHAnsi" w:eastAsiaTheme="minorHAnsi" w:hAnsiTheme="minorHAnsi" w:cstheme="minorHAnsi"/>
            <w:i/>
            <w:iCs/>
            <w:sz w:val="36"/>
            <w:szCs w:val="36"/>
            <w:u w:val="single"/>
            <w:shd w:val="clear" w:color="auto" w:fill="FFFFFF"/>
            <w:lang w:eastAsia="en-US"/>
          </w:rPr>
          <w:t>Richard Bandler</w:t>
        </w:r>
      </w:hyperlink>
      <w:r w:rsidR="00BC6383">
        <w:rPr>
          <w:rFonts w:asciiTheme="minorHAnsi" w:eastAsiaTheme="minorHAnsi" w:hAnsiTheme="minorHAnsi" w:cstheme="minorHAnsi"/>
          <w:sz w:val="36"/>
          <w:szCs w:val="36"/>
          <w:shd w:val="clear" w:color="auto" w:fill="FFFFFF"/>
          <w:lang w:eastAsia="en-US"/>
        </w:rPr>
        <w:t>*</w:t>
      </w:r>
      <w:r w:rsidRPr="004405E4">
        <w:rPr>
          <w:rFonts w:asciiTheme="minorHAnsi" w:eastAsiaTheme="minorHAnsi" w:hAnsiTheme="minorHAnsi" w:cstheme="minorHAnsi"/>
          <w:sz w:val="36"/>
          <w:szCs w:val="36"/>
          <w:shd w:val="clear" w:color="auto" w:fill="FFFFFF"/>
          <w:lang w:eastAsia="en-US"/>
        </w:rPr>
        <w:t xml:space="preserve"> (Wikipédia). </w:t>
      </w:r>
    </w:p>
    <w:p w14:paraId="0DC817A1" w14:textId="4D7AA220" w:rsidR="000720C8" w:rsidRDefault="000720C8" w:rsidP="00032653">
      <w:pPr>
        <w:rPr>
          <w:rFonts w:cstheme="minorHAnsi"/>
          <w:b/>
          <w:bCs/>
          <w:sz w:val="36"/>
          <w:szCs w:val="36"/>
          <w:shd w:val="clear" w:color="auto" w:fill="FFFFFF"/>
        </w:rPr>
      </w:pPr>
      <w:bookmarkStart w:id="133" w:name="_Hlk74323989"/>
      <w:r w:rsidRPr="00F40111">
        <w:rPr>
          <w:rFonts w:cstheme="minorHAnsi"/>
          <w:b/>
          <w:bCs/>
          <w:sz w:val="36"/>
          <w:szCs w:val="36"/>
          <w:shd w:val="clear" w:color="auto" w:fill="FFFFFF"/>
        </w:rPr>
        <w:t xml:space="preserve">POC : </w:t>
      </w:r>
      <w:r w:rsidRPr="00F40111">
        <w:rPr>
          <w:rFonts w:cstheme="minorHAnsi"/>
          <w:sz w:val="36"/>
          <w:szCs w:val="36"/>
          <w:shd w:val="clear" w:color="auto" w:fill="FFFFFF"/>
        </w:rPr>
        <w:t xml:space="preserve">Acronyme de </w:t>
      </w:r>
      <w:r w:rsidRPr="00F40111">
        <w:rPr>
          <w:rFonts w:cstheme="minorHAnsi"/>
          <w:b/>
          <w:bCs/>
          <w:sz w:val="36"/>
          <w:szCs w:val="36"/>
          <w:shd w:val="clear" w:color="auto" w:fill="FFFFFF"/>
        </w:rPr>
        <w:t>P</w:t>
      </w:r>
      <w:r w:rsidRPr="00F40111">
        <w:rPr>
          <w:rFonts w:cstheme="minorHAnsi"/>
          <w:sz w:val="36"/>
          <w:szCs w:val="36"/>
          <w:shd w:val="clear" w:color="auto" w:fill="FFFFFF"/>
        </w:rPr>
        <w:t xml:space="preserve">ersonnalité </w:t>
      </w:r>
      <w:r w:rsidRPr="00F40111">
        <w:rPr>
          <w:rFonts w:cstheme="minorHAnsi"/>
          <w:b/>
          <w:bCs/>
          <w:sz w:val="36"/>
          <w:szCs w:val="36"/>
          <w:shd w:val="clear" w:color="auto" w:fill="FFFFFF"/>
        </w:rPr>
        <w:t>O</w:t>
      </w:r>
      <w:r w:rsidRPr="00F40111">
        <w:rPr>
          <w:rFonts w:cstheme="minorHAnsi"/>
          <w:sz w:val="36"/>
          <w:szCs w:val="36"/>
          <w:shd w:val="clear" w:color="auto" w:fill="FFFFFF"/>
        </w:rPr>
        <w:t xml:space="preserve">bsessionnelle </w:t>
      </w:r>
      <w:r w:rsidRPr="00F40111">
        <w:rPr>
          <w:rFonts w:cstheme="minorHAnsi"/>
          <w:b/>
          <w:bCs/>
          <w:sz w:val="36"/>
          <w:szCs w:val="36"/>
          <w:shd w:val="clear" w:color="auto" w:fill="FFFFFF"/>
        </w:rPr>
        <w:t>C</w:t>
      </w:r>
      <w:r w:rsidRPr="00F40111">
        <w:rPr>
          <w:rFonts w:cstheme="minorHAnsi"/>
          <w:sz w:val="36"/>
          <w:szCs w:val="36"/>
          <w:shd w:val="clear" w:color="auto" w:fill="FFFFFF"/>
        </w:rPr>
        <w:t>ompulsive, qui désigne des personnes perfectionnistes obsédées par le contrôle et la perfection</w:t>
      </w:r>
      <w:bookmarkEnd w:id="133"/>
      <w:r w:rsidRPr="00F40111">
        <w:rPr>
          <w:rFonts w:cstheme="minorHAnsi"/>
          <w:sz w:val="36"/>
          <w:szCs w:val="36"/>
          <w:shd w:val="clear" w:color="auto" w:fill="FFFFFF"/>
        </w:rPr>
        <w:t>.</w:t>
      </w:r>
      <w:r w:rsidR="00B33D40" w:rsidRPr="00F40111">
        <w:rPr>
          <w:rFonts w:cstheme="minorHAnsi"/>
          <w:sz w:val="36"/>
          <w:szCs w:val="36"/>
          <w:shd w:val="clear" w:color="auto" w:fill="FFFFFF"/>
        </w:rPr>
        <w:t xml:space="preserve"> </w:t>
      </w:r>
      <w:r w:rsidR="00B33D40" w:rsidRPr="00F40111">
        <w:rPr>
          <w:rFonts w:cstheme="minorHAnsi"/>
          <w:b/>
          <w:bCs/>
          <w:sz w:val="36"/>
          <w:szCs w:val="36"/>
          <w:shd w:val="clear" w:color="auto" w:fill="FFFFFF"/>
        </w:rPr>
        <w:t>IH 06 2021</w:t>
      </w:r>
    </w:p>
    <w:p w14:paraId="74AA82E8" w14:textId="66F511CA" w:rsidR="00BC6383" w:rsidRDefault="00BC6383" w:rsidP="00032653">
      <w:pPr>
        <w:rPr>
          <w:rFonts w:cstheme="minorHAnsi"/>
          <w:sz w:val="36"/>
          <w:szCs w:val="36"/>
          <w:shd w:val="clear" w:color="auto" w:fill="FFFFFF"/>
        </w:rPr>
      </w:pPr>
      <w:bookmarkStart w:id="134" w:name="_Hlk97308721"/>
      <w:r>
        <w:rPr>
          <w:rFonts w:cstheme="minorHAnsi"/>
          <w:b/>
          <w:bCs/>
          <w:sz w:val="36"/>
          <w:szCs w:val="36"/>
          <w:shd w:val="clear" w:color="auto" w:fill="FFFFFF"/>
        </w:rPr>
        <w:t xml:space="preserve">« Prédicat » : </w:t>
      </w:r>
      <w:r>
        <w:rPr>
          <w:rFonts w:cstheme="minorHAnsi"/>
          <w:sz w:val="36"/>
          <w:szCs w:val="36"/>
          <w:shd w:val="clear" w:color="auto" w:fill="FFFFFF"/>
        </w:rPr>
        <w:t>En PNL* ce terme désigne des mots</w:t>
      </w:r>
      <w:r w:rsidR="00BA34E8">
        <w:rPr>
          <w:rFonts w:cstheme="minorHAnsi"/>
          <w:sz w:val="36"/>
          <w:szCs w:val="36"/>
          <w:shd w:val="clear" w:color="auto" w:fill="FFFFFF"/>
        </w:rPr>
        <w:t xml:space="preserve">, noms, adjectifs, verbes ou adverbes faisant référence à une modalité sensorielle. </w:t>
      </w:r>
      <w:bookmarkEnd w:id="134"/>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62B86698" w14:textId="7F29C409" w:rsidR="0054630F" w:rsidRPr="00A749BB" w:rsidRDefault="0054630F" w:rsidP="00032653">
      <w:pPr>
        <w:rPr>
          <w:rFonts w:cstheme="minorHAnsi"/>
          <w:sz w:val="36"/>
          <w:szCs w:val="36"/>
          <w:shd w:val="clear" w:color="auto" w:fill="FFFFFF"/>
        </w:rPr>
      </w:pPr>
      <w:bookmarkStart w:id="135"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A749BB">
        <w:rPr>
          <w:rFonts w:cstheme="minorHAnsi"/>
          <w:sz w:val="36"/>
          <w:szCs w:val="36"/>
          <w:shd w:val="clear" w:color="auto" w:fill="EEF8F8"/>
        </w:rPr>
        <w:t> ce qui nous permet de rester en équilibre</w:t>
      </w:r>
      <w:r w:rsidR="00A749BB">
        <w:rPr>
          <w:rFonts w:cstheme="minorHAnsi"/>
          <w:sz w:val="36"/>
          <w:szCs w:val="36"/>
          <w:shd w:val="clear" w:color="auto" w:fill="EEF8F8"/>
        </w:rPr>
        <w:t xml:space="preserve"> par exemple</w:t>
      </w:r>
      <w:r w:rsidR="00A749BB" w:rsidRPr="00A749BB">
        <w:rPr>
          <w:rFonts w:cstheme="minorHAnsi"/>
          <w:sz w:val="36"/>
          <w:szCs w:val="36"/>
          <w:shd w:val="clear" w:color="auto" w:fill="EEF8F8"/>
        </w:rPr>
        <w:t>.</w:t>
      </w:r>
      <w:r w:rsidR="00A749BB">
        <w:rPr>
          <w:rFonts w:cstheme="minorHAnsi"/>
          <w:sz w:val="36"/>
          <w:szCs w:val="36"/>
          <w:shd w:val="clear" w:color="auto" w:fill="EEF8F8"/>
        </w:rPr>
        <w:t xml:space="preserve"> Elle est de plus en plus considérée comme le « </w:t>
      </w:r>
      <w:r w:rsidR="00A749BB" w:rsidRPr="00A749BB">
        <w:rPr>
          <w:rFonts w:cstheme="minorHAnsi"/>
          <w:i/>
          <w:iCs/>
          <w:sz w:val="36"/>
          <w:szCs w:val="36"/>
          <w:shd w:val="clear" w:color="auto" w:fill="EEF8F8"/>
        </w:rPr>
        <w:t>sixième sens</w:t>
      </w:r>
      <w:r w:rsidR="00A749BB">
        <w:rPr>
          <w:rFonts w:cstheme="minorHAnsi"/>
          <w:sz w:val="36"/>
          <w:szCs w:val="36"/>
          <w:shd w:val="clear" w:color="auto" w:fill="EEF8F8"/>
        </w:rPr>
        <w:t xml:space="preserve"> ». </w:t>
      </w:r>
      <w:bookmarkEnd w:id="135"/>
      <w:r w:rsidR="00A749BB" w:rsidRPr="00A749BB">
        <w:rPr>
          <w:rFonts w:cstheme="minorHAnsi"/>
          <w:b/>
          <w:bCs/>
          <w:sz w:val="36"/>
          <w:szCs w:val="36"/>
          <w:shd w:val="clear" w:color="auto" w:fill="EEF8F8"/>
        </w:rPr>
        <w:t>IH 05 2022</w:t>
      </w:r>
      <w:r w:rsidR="00A749BB">
        <w:rPr>
          <w:rFonts w:cstheme="minorHAnsi"/>
          <w:sz w:val="36"/>
          <w:szCs w:val="36"/>
          <w:shd w:val="clear" w:color="auto" w:fill="EEF8F8"/>
        </w:rPr>
        <w:t>.</w:t>
      </w:r>
    </w:p>
    <w:p w14:paraId="7D502D3C" w14:textId="161F0900"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57"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58"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59"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coloration », et le débit vocal déterminent différentes composantes de la prosodie : </w:t>
      </w:r>
      <w:hyperlink r:id="rId60"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61"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62"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63"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64"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(vitesse d'élocution, caractérisée par la pause silencieuse et la pause nourrie, et le </w:t>
      </w:r>
      <w:hyperlink r:id="rId65" w:tooltip="Tempo" w:history="1">
        <w:r w:rsidR="00B67EA9" w:rsidRPr="00F40111">
          <w:rPr>
            <w:rFonts w:cstheme="minorHAnsi"/>
            <w:sz w:val="36"/>
            <w:szCs w:val="36"/>
            <w:shd w:val="clear" w:color="auto" w:fill="FFFFFF"/>
          </w:rPr>
          <w:t>tempo</w:t>
        </w:r>
      </w:hyperlink>
      <w:r w:rsidR="00B67EA9" w:rsidRPr="00F40111">
        <w:rPr>
          <w:rFonts w:cstheme="minorHAnsi"/>
          <w:sz w:val="36"/>
          <w:szCs w:val="36"/>
          <w:shd w:val="clear" w:color="auto" w:fill="FFFFFF"/>
        </w:rPr>
        <w:t>). (</w:t>
      </w:r>
      <w:r w:rsidR="00B67EA9" w:rsidRPr="00F40111">
        <w:rPr>
          <w:rFonts w:cstheme="minorHAnsi"/>
          <w:i/>
          <w:iCs/>
          <w:sz w:val="36"/>
          <w:szCs w:val="36"/>
          <w:u w:val="thick"/>
          <w:shd w:val="clear" w:color="auto" w:fill="FFFFFF"/>
        </w:rPr>
        <w:t>Wikipédia</w:t>
      </w:r>
      <w:r w:rsidR="00B67EA9" w:rsidRPr="00F40111">
        <w:rPr>
          <w:rFonts w:cstheme="minorHAnsi"/>
          <w:sz w:val="36"/>
          <w:szCs w:val="36"/>
          <w:shd w:val="clear" w:color="auto" w:fill="FFFFFF"/>
        </w:rPr>
        <w:t>)</w:t>
      </w:r>
      <w:r w:rsidR="00B67EA9" w:rsidRPr="00F40111">
        <w:rPr>
          <w:rFonts w:cstheme="minorHAnsi"/>
          <w:b/>
          <w:bCs/>
          <w:color w:val="202124"/>
          <w:sz w:val="36"/>
          <w:szCs w:val="36"/>
          <w:shd w:val="clear" w:color="auto" w:fill="FFFFFF"/>
        </w:rPr>
        <w:t xml:space="preserve"> IH 08 2021</w:t>
      </w:r>
    </w:p>
    <w:p w14:paraId="3FA9104E" w14:textId="06A887E0" w:rsidR="00DF0C32" w:rsidRDefault="00DF0C32"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Proxémie » </w:t>
      </w:r>
      <w:r w:rsidRPr="00DF0C32">
        <w:rPr>
          <w:rFonts w:cstheme="minorHAnsi"/>
          <w:b/>
          <w:bCs/>
          <w:color w:val="202124"/>
          <w:sz w:val="36"/>
          <w:szCs w:val="36"/>
          <w:shd w:val="clear" w:color="auto" w:fill="FFFFFF"/>
        </w:rPr>
        <w:t xml:space="preserve">: </w:t>
      </w:r>
      <w:r w:rsidRPr="00DF0C32">
        <w:rPr>
          <w:rStyle w:val="muxgbd"/>
          <w:rFonts w:cstheme="minorHAnsi"/>
          <w:color w:val="70757A"/>
          <w:sz w:val="36"/>
          <w:szCs w:val="36"/>
          <w:shd w:val="clear" w:color="auto" w:fill="FFFFFF"/>
        </w:rPr>
        <w:t> </w:t>
      </w:r>
      <w:r w:rsidRPr="00DF0C32">
        <w:rPr>
          <w:rFonts w:cstheme="minorHAnsi"/>
          <w:sz w:val="36"/>
          <w:szCs w:val="36"/>
          <w:shd w:val="clear" w:color="auto" w:fill="FFFFFF"/>
        </w:rPr>
        <w:t>Etude du rôle des distances dans les relations interpersonnelles</w:t>
      </w:r>
      <w:r>
        <w:rPr>
          <w:rFonts w:cstheme="minorHAnsi"/>
          <w:sz w:val="36"/>
          <w:szCs w:val="36"/>
          <w:shd w:val="clear" w:color="auto" w:fill="FFFFFF"/>
        </w:rPr>
        <w:t xml:space="preserve">. </w:t>
      </w:r>
      <w:r w:rsidRPr="00DF0C32">
        <w:rPr>
          <w:rFonts w:cstheme="minorHAnsi"/>
          <w:b/>
          <w:bCs/>
          <w:sz w:val="36"/>
          <w:szCs w:val="36"/>
          <w:shd w:val="clear" w:color="auto" w:fill="FFFFFF"/>
        </w:rPr>
        <w:t>IH 05 2022</w:t>
      </w:r>
      <w:r>
        <w:rPr>
          <w:rFonts w:cstheme="minorHAnsi"/>
          <w:sz w:val="36"/>
          <w:szCs w:val="36"/>
          <w:shd w:val="clear" w:color="auto" w:fill="FFFFFF"/>
        </w:rPr>
        <w:t>.</w:t>
      </w:r>
    </w:p>
    <w:p w14:paraId="610F91C8" w14:textId="37D234CB" w:rsidR="00CC5178" w:rsidRPr="00CC5178" w:rsidRDefault="00CC5178" w:rsidP="00032653">
      <w:pPr>
        <w:rPr>
          <w:rFonts w:cstheme="minorHAnsi"/>
          <w:sz w:val="36"/>
          <w:szCs w:val="36"/>
        </w:rPr>
      </w:pPr>
      <w:bookmarkStart w:id="136"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Hallucinogène, proche du LSD, présent dans des champignons : les psilocybes</w:t>
      </w:r>
      <w:bookmarkEnd w:id="136"/>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75A9F3B6"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07B076DC" w14:textId="097DB976"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D2AA8">
        <w:rPr>
          <w:rFonts w:cstheme="minorHAnsi"/>
          <w:b/>
          <w:b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13F773FF" w14:textId="5428CE9A" w:rsidR="00BC6383" w:rsidRDefault="00920D53" w:rsidP="00032653">
      <w:pPr>
        <w:rPr>
          <w:rFonts w:cstheme="minorHAnsi"/>
          <w:b/>
          <w:bCs/>
          <w:sz w:val="36"/>
          <w:szCs w:val="36"/>
          <w:shd w:val="clear" w:color="auto" w:fill="FFFFFF"/>
        </w:rPr>
      </w:pPr>
      <w:bookmarkStart w:id="137"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920D53">
        <w:rPr>
          <w:rFonts w:cstheme="minorHAnsi"/>
          <w:sz w:val="36"/>
          <w:szCs w:val="36"/>
          <w:shd w:val="clear" w:color="auto" w:fill="FFFFFF"/>
        </w:rPr>
        <w:t>fondée officiellement en 1998 lors du congrès annuel de l'</w:t>
      </w:r>
      <w:hyperlink r:id="rId66" w:tooltip="Association américaine de psychologie" w:history="1">
        <w:r w:rsidRPr="00920D53">
          <w:rPr>
            <w:rFonts w:cstheme="minorHAnsi"/>
            <w:sz w:val="36"/>
            <w:szCs w:val="36"/>
            <w:shd w:val="clear" w:color="auto" w:fill="FFFFFF"/>
          </w:rPr>
          <w:t>Association américaine de psychologie</w:t>
        </w:r>
      </w:hyperlink>
      <w:r w:rsidRPr="00920D53">
        <w:rPr>
          <w:rFonts w:cstheme="minorHAnsi"/>
          <w:sz w:val="36"/>
          <w:szCs w:val="36"/>
          <w:shd w:val="clear" w:color="auto" w:fill="FFFFFF"/>
        </w:rPr>
        <w:t> par son président de l'époque, </w:t>
      </w:r>
      <w:hyperlink r:id="rId67" w:history="1">
        <w:r w:rsidRPr="00920D53">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68"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69"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70"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71"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72"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73"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74"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 xml:space="preserve">Pensée </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Pr>
          <w:rFonts w:cstheme="minorHAnsi"/>
          <w:sz w:val="36"/>
          <w:szCs w:val="36"/>
          <w:shd w:val="clear" w:color="auto" w:fill="FFFFFF"/>
        </w:rPr>
        <w:t>qui est une pseudo science</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137"/>
      <w:r w:rsidR="00E67E2E">
        <w:rPr>
          <w:rFonts w:cstheme="minorHAnsi"/>
          <w:b/>
          <w:bCs/>
          <w:sz w:val="36"/>
          <w:szCs w:val="36"/>
          <w:shd w:val="clear" w:color="auto" w:fill="FFFFFF"/>
        </w:rPr>
        <w:t>IH 05 2022</w:t>
      </w:r>
    </w:p>
    <w:p w14:paraId="746434D4" w14:textId="16EB9441" w:rsidR="003E7C95" w:rsidRPr="003E7C95" w:rsidRDefault="003E7C95" w:rsidP="00032653">
      <w:pPr>
        <w:rPr>
          <w:rFonts w:cstheme="minorHAnsi"/>
          <w:sz w:val="36"/>
          <w:szCs w:val="36"/>
          <w:shd w:val="clear" w:color="auto" w:fill="FFFFFF"/>
        </w:rPr>
      </w:pPr>
      <w:r>
        <w:rPr>
          <w:rFonts w:ascii="Arial" w:hAnsi="Arial" w:cs="Arial"/>
          <w:color w:val="202124"/>
          <w:shd w:val="clear" w:color="auto" w:fill="FFFFFF"/>
        </w:rPr>
        <w:t> </w:t>
      </w:r>
      <w:bookmarkStart w:id="138"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 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138"/>
      <w:r w:rsidRPr="003E7C95">
        <w:rPr>
          <w:rFonts w:cstheme="minorHAnsi"/>
          <w:b/>
          <w:bCs/>
          <w:sz w:val="36"/>
          <w:szCs w:val="36"/>
          <w:shd w:val="clear" w:color="auto" w:fill="FFFFFF"/>
        </w:rPr>
        <w:t>IH 06 2022</w:t>
      </w:r>
    </w:p>
    <w:p w14:paraId="3C7303D9" w14:textId="7F9C75F5" w:rsidR="003F0942" w:rsidRDefault="003F0942" w:rsidP="00032653">
      <w:pPr>
        <w:rPr>
          <w:rFonts w:cstheme="minorHAnsi"/>
          <w:b/>
          <w:bCs/>
          <w:sz w:val="28"/>
          <w:szCs w:val="28"/>
          <w:shd w:val="clear" w:color="auto" w:fill="F8F7FD"/>
        </w:rPr>
      </w:pPr>
    </w:p>
    <w:p w14:paraId="306637FC" w14:textId="650EEECE" w:rsidR="000F22A0" w:rsidRDefault="000F22A0" w:rsidP="00032653">
      <w:pPr>
        <w:rPr>
          <w:rFonts w:cstheme="minorHAnsi"/>
          <w:b/>
          <w:bCs/>
          <w:sz w:val="36"/>
          <w:szCs w:val="36"/>
          <w:shd w:val="clear" w:color="auto" w:fill="F8F7FD"/>
        </w:rPr>
      </w:pPr>
      <w:r w:rsidRPr="000F22A0">
        <w:rPr>
          <w:rFonts w:cstheme="minorHAnsi"/>
          <w:b/>
          <w:bCs/>
          <w:sz w:val="36"/>
          <w:szCs w:val="36"/>
          <w:shd w:val="clear" w:color="auto" w:fill="F8F7FD"/>
        </w:rPr>
        <w:t>« Randomisé »</w:t>
      </w:r>
      <w:r>
        <w:rPr>
          <w:rFonts w:cstheme="minorHAnsi"/>
          <w:b/>
          <w:bCs/>
          <w:sz w:val="36"/>
          <w:szCs w:val="36"/>
          <w:shd w:val="clear" w:color="auto" w:fill="F8F7FD"/>
        </w:rPr>
        <w:t xml:space="preserve"> : </w:t>
      </w:r>
      <w:r>
        <w:rPr>
          <w:rFonts w:cstheme="minorHAnsi"/>
          <w:sz w:val="36"/>
          <w:szCs w:val="36"/>
          <w:shd w:val="clear" w:color="auto" w:fill="F8F7FD"/>
        </w:rPr>
        <w:t>On parle d’étude randomisée quand la répartition des patients entre les différents groupes (</w:t>
      </w:r>
      <w:r w:rsidRPr="000F22A0">
        <w:rPr>
          <w:rFonts w:cstheme="minorHAnsi"/>
          <w:i/>
          <w:iCs/>
          <w:sz w:val="36"/>
          <w:szCs w:val="36"/>
          <w:shd w:val="clear" w:color="auto" w:fill="F8F7FD"/>
        </w:rPr>
        <w:t>par exemple choix entre placebo ou produit testé)</w:t>
      </w:r>
      <w:r>
        <w:rPr>
          <w:rFonts w:cstheme="minorHAnsi"/>
          <w:sz w:val="36"/>
          <w:szCs w:val="36"/>
          <w:shd w:val="clear" w:color="auto" w:fill="F8F7FD"/>
        </w:rPr>
        <w:t xml:space="preserve"> est faite par tirage au sort. </w:t>
      </w:r>
      <w:r w:rsidRPr="000F22A0">
        <w:rPr>
          <w:rFonts w:cstheme="minorHAnsi"/>
          <w:b/>
          <w:bCs/>
          <w:sz w:val="36"/>
          <w:szCs w:val="36"/>
          <w:shd w:val="clear" w:color="auto" w:fill="F8F7FD"/>
        </w:rPr>
        <w:t>IH 04 2022</w:t>
      </w:r>
    </w:p>
    <w:p w14:paraId="08EC387F" w14:textId="4BDE5BB8" w:rsidR="000A4182" w:rsidRPr="000A4182" w:rsidRDefault="000A4182" w:rsidP="00032653">
      <w:pPr>
        <w:rPr>
          <w:rFonts w:cstheme="minorHAnsi"/>
          <w:sz w:val="36"/>
          <w:szCs w:val="36"/>
          <w:shd w:val="clear" w:color="auto" w:fill="F8F7FD"/>
        </w:rPr>
      </w:pPr>
      <w:bookmarkStart w:id="139" w:name="_Hlk102124013"/>
      <w:r>
        <w:rPr>
          <w:rFonts w:cstheme="minorHAnsi"/>
          <w:b/>
          <w:bCs/>
          <w:sz w:val="36"/>
          <w:szCs w:val="36"/>
          <w:shd w:val="clear" w:color="auto" w:fill="F8F7FD"/>
        </w:rPr>
        <w:t xml:space="preserve">« Réification » : </w:t>
      </w:r>
      <w:r w:rsidRPr="008F0A8C">
        <w:rPr>
          <w:rFonts w:cstheme="minorHAnsi"/>
          <w:sz w:val="36"/>
          <w:szCs w:val="36"/>
          <w:shd w:val="clear" w:color="auto" w:fill="FFFFFF"/>
        </w:rPr>
        <w:t>Transformation, transposition d'une abstraction en objet concret, en chose.</w:t>
      </w:r>
      <w:r w:rsidR="008F0A8C">
        <w:rPr>
          <w:rFonts w:cstheme="minorHAnsi"/>
          <w:sz w:val="36"/>
          <w:szCs w:val="36"/>
          <w:shd w:val="clear" w:color="auto" w:fill="FFFFFF"/>
        </w:rPr>
        <w:t xml:space="preserve"> Par exemple faire décrire une sensation ou une émotion (douleur, peur, etc.) en utilisant la formule : « </w:t>
      </w:r>
      <w:r w:rsidR="008F0A8C" w:rsidRPr="008F0A8C">
        <w:rPr>
          <w:rFonts w:cstheme="minorHAnsi"/>
          <w:i/>
          <w:iCs/>
          <w:sz w:val="36"/>
          <w:szCs w:val="36"/>
          <w:shd w:val="clear" w:color="auto" w:fill="FFFFFF"/>
        </w:rPr>
        <w:t>Si c’était (un animal, une couleur, un son, etc.) … ce serait ? </w:t>
      </w:r>
      <w:r w:rsidR="008F0A8C">
        <w:rPr>
          <w:rFonts w:cstheme="minorHAnsi"/>
          <w:sz w:val="36"/>
          <w:szCs w:val="36"/>
          <w:shd w:val="clear" w:color="auto" w:fill="FFFFFF"/>
        </w:rPr>
        <w:t xml:space="preserve">» </w:t>
      </w:r>
      <w:bookmarkEnd w:id="139"/>
      <w:r w:rsidR="008F0A8C" w:rsidRPr="008F0A8C">
        <w:rPr>
          <w:rFonts w:cstheme="minorHAnsi"/>
          <w:b/>
          <w:bCs/>
          <w:sz w:val="36"/>
          <w:szCs w:val="36"/>
          <w:shd w:val="clear" w:color="auto" w:fill="FFFFFF"/>
        </w:rPr>
        <w:t>IH 05 2022</w:t>
      </w:r>
    </w:p>
    <w:p w14:paraId="7F5FF03F" w14:textId="0EDAF7EC" w:rsidR="00E77BBD" w:rsidRPr="00B979B4" w:rsidRDefault="00E77BBD" w:rsidP="00B979B4">
      <w:pPr>
        <w:rPr>
          <w:rFonts w:cstheme="minorHAnsi"/>
          <w:sz w:val="36"/>
          <w:szCs w:val="36"/>
          <w:shd w:val="clear" w:color="auto" w:fill="F8F7FD"/>
        </w:rPr>
      </w:pPr>
      <w:bookmarkStart w:id="140" w:name="_Hlk99977627"/>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méthode de soins </w:t>
      </w:r>
      <w:hyperlink r:id="rId75" w:tooltip="Médecine non conventionnelle" w:history="1">
        <w:r w:rsidR="00B979B4" w:rsidRPr="00B979B4">
          <w:rPr>
            <w:rFonts w:cstheme="minorHAnsi"/>
            <w:sz w:val="36"/>
            <w:szCs w:val="36"/>
            <w:shd w:val="clear" w:color="auto" w:fill="FFFFFF"/>
          </w:rPr>
          <w:t>non conventionnelle</w:t>
        </w:r>
      </w:hyperlink>
      <w:r w:rsidR="00B979B4" w:rsidRPr="00B979B4">
        <w:rPr>
          <w:rFonts w:cstheme="minorHAnsi"/>
          <w:sz w:val="36"/>
          <w:szCs w:val="36"/>
        </w:rPr>
        <w:t xml:space="preserve">  </w:t>
      </w:r>
      <w:r w:rsidRPr="00B979B4">
        <w:rPr>
          <w:rFonts w:cstheme="minorHAnsi"/>
          <w:sz w:val="36"/>
          <w:szCs w:val="36"/>
          <w:shd w:val="clear" w:color="auto" w:fill="FFFFFF"/>
        </w:rPr>
        <w:t> d'origine </w:t>
      </w:r>
      <w:hyperlink r:id="rId76"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77"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78"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pseudo-médecine.</w:t>
      </w:r>
      <w:r w:rsidR="00B979B4">
        <w:rPr>
          <w:rFonts w:cstheme="minorHAnsi"/>
          <w:sz w:val="36"/>
          <w:szCs w:val="36"/>
          <w:shd w:val="clear" w:color="auto" w:fill="FFFFFF"/>
        </w:rPr>
        <w:t xml:space="preserve"> </w:t>
      </w:r>
      <w:r w:rsidR="00B979B4" w:rsidRPr="00B979B4">
        <w:rPr>
          <w:rFonts w:cstheme="minorHAnsi"/>
          <w:b/>
          <w:bCs/>
          <w:sz w:val="36"/>
          <w:szCs w:val="36"/>
          <w:shd w:val="clear" w:color="auto" w:fill="FFFFFF"/>
        </w:rPr>
        <w:t>IH 04 2022</w:t>
      </w:r>
    </w:p>
    <w:p w14:paraId="3B9CAC72" w14:textId="4E6CE480" w:rsidR="00EB49C0" w:rsidRPr="005642A6" w:rsidRDefault="007E585D" w:rsidP="00032653">
      <w:pPr>
        <w:rPr>
          <w:rFonts w:cstheme="minorHAnsi"/>
          <w:b/>
          <w:bCs/>
          <w:sz w:val="36"/>
          <w:szCs w:val="36"/>
          <w:shd w:val="clear" w:color="auto" w:fill="F8F7FD"/>
        </w:rPr>
      </w:pPr>
      <w:bookmarkStart w:id="141" w:name="_Hlk90240439"/>
      <w:bookmarkStart w:id="142" w:name="_Hlk69402308"/>
      <w:bookmarkEnd w:id="140"/>
      <w:r w:rsidRPr="005642A6">
        <w:rPr>
          <w:rFonts w:cstheme="minorHAnsi"/>
          <w:b/>
          <w:bCs/>
          <w:sz w:val="36"/>
          <w:szCs w:val="36"/>
          <w:shd w:val="clear" w:color="auto" w:fill="F8F7FD"/>
        </w:rPr>
        <w:t>« </w:t>
      </w:r>
      <w:r w:rsidR="005642A6" w:rsidRPr="005642A6">
        <w:rPr>
          <w:rFonts w:cstheme="minorHAnsi"/>
          <w:b/>
          <w:bCs/>
          <w:sz w:val="36"/>
          <w:szCs w:val="36"/>
          <w:shd w:val="clear" w:color="auto" w:fill="F8F7FD"/>
        </w:rPr>
        <w:t>Renarcissisassion</w:t>
      </w:r>
      <w:r w:rsidRPr="005642A6">
        <w:rPr>
          <w:rFonts w:cstheme="minorHAnsi"/>
          <w:b/>
          <w:bCs/>
          <w:sz w:val="36"/>
          <w:szCs w:val="36"/>
          <w:shd w:val="clear" w:color="auto" w:fill="F8F7FD"/>
        </w:rPr>
        <w:t> </w:t>
      </w:r>
      <w:r w:rsidR="00EB49C0" w:rsidRPr="005642A6">
        <w:rPr>
          <w:rFonts w:cstheme="minorHAnsi"/>
          <w:b/>
          <w:bCs/>
          <w:sz w:val="36"/>
          <w:szCs w:val="36"/>
          <w:shd w:val="clear" w:color="auto" w:fill="F8F7FD"/>
        </w:rPr>
        <w:t xml:space="preserve">» : </w:t>
      </w:r>
      <w:r w:rsidR="00EB49C0" w:rsidRPr="005642A6">
        <w:rPr>
          <w:rFonts w:cstheme="minorHAnsi"/>
          <w:sz w:val="36"/>
          <w:szCs w:val="36"/>
          <w:shd w:val="clear" w:color="auto" w:fill="F8F7FD"/>
        </w:rPr>
        <w:t>Redonner un caractère narcissique</w:t>
      </w:r>
      <w:r w:rsidR="001A67BA" w:rsidRPr="005642A6">
        <w:rPr>
          <w:rFonts w:cstheme="minorHAnsi"/>
          <w:sz w:val="36"/>
          <w:szCs w:val="36"/>
          <w:shd w:val="clear" w:color="auto" w:fill="F8F7FD"/>
        </w:rPr>
        <w:t>. Restaurer l’estime de soi</w:t>
      </w:r>
      <w:bookmarkEnd w:id="141"/>
      <w:r w:rsidR="001A67BA" w:rsidRPr="005642A6">
        <w:rPr>
          <w:rFonts w:cstheme="minorHAnsi"/>
          <w:sz w:val="36"/>
          <w:szCs w:val="36"/>
          <w:shd w:val="clear" w:color="auto" w:fill="F8F7FD"/>
        </w:rPr>
        <w:t xml:space="preserve">. </w:t>
      </w:r>
      <w:r w:rsidR="001A67BA" w:rsidRPr="005642A6">
        <w:rPr>
          <w:rFonts w:cstheme="minorHAnsi"/>
          <w:b/>
          <w:bCs/>
          <w:sz w:val="36"/>
          <w:szCs w:val="36"/>
          <w:shd w:val="clear" w:color="auto" w:fill="F8F7FD"/>
        </w:rPr>
        <w:t>IH 12 2021</w:t>
      </w:r>
    </w:p>
    <w:p w14:paraId="055C4925" w14:textId="734CCCAA" w:rsidR="001A67BA" w:rsidRPr="005642A6" w:rsidRDefault="001A67BA" w:rsidP="00032653">
      <w:pPr>
        <w:rPr>
          <w:rFonts w:cstheme="minorHAnsi"/>
          <w:sz w:val="36"/>
          <w:szCs w:val="36"/>
          <w:shd w:val="clear" w:color="auto" w:fill="F8F7FD"/>
        </w:rPr>
      </w:pPr>
      <w:bookmarkStart w:id="143" w:name="_Hlk90240842"/>
      <w:r w:rsidRPr="005642A6">
        <w:rPr>
          <w:rFonts w:cstheme="minorHAnsi"/>
          <w:b/>
          <w:bCs/>
          <w:sz w:val="36"/>
          <w:szCs w:val="36"/>
          <w:shd w:val="clear" w:color="auto" w:fill="F8F7FD"/>
        </w:rPr>
        <w:t xml:space="preserve">« Reparentage » : </w:t>
      </w:r>
      <w:r w:rsidRPr="005642A6">
        <w:rPr>
          <w:rFonts w:cstheme="minorHAnsi"/>
          <w:sz w:val="36"/>
          <w:szCs w:val="36"/>
          <w:shd w:val="clear" w:color="auto" w:fill="F8F7FD"/>
        </w:rPr>
        <w:t>Outil utilisé en thérapie pour apporter à l</w:t>
      </w:r>
      <w:proofErr w:type="gramStart"/>
      <w:r w:rsidR="009F5DBC" w:rsidRPr="005642A6">
        <w:rPr>
          <w:rFonts w:cstheme="minorHAnsi"/>
          <w:sz w:val="36"/>
          <w:szCs w:val="36"/>
          <w:shd w:val="clear" w:color="auto" w:fill="F8F7FD"/>
        </w:rPr>
        <w:t>’«</w:t>
      </w:r>
      <w:proofErr w:type="gramEnd"/>
      <w:r w:rsidR="009F5DBC" w:rsidRPr="005642A6">
        <w:rPr>
          <w:rFonts w:cstheme="minorHAnsi"/>
          <w:sz w:val="36"/>
          <w:szCs w:val="36"/>
          <w:shd w:val="clear" w:color="auto" w:fill="F8F7FD"/>
        </w:rPr>
        <w:t> </w:t>
      </w:r>
      <w:r w:rsidRPr="005642A6">
        <w:rPr>
          <w:rFonts w:cstheme="minorHAnsi"/>
          <w:i/>
          <w:iCs/>
          <w:sz w:val="36"/>
          <w:szCs w:val="36"/>
          <w:shd w:val="clear" w:color="auto" w:fill="F8F7FD"/>
        </w:rPr>
        <w:t>enfant intérieur</w:t>
      </w:r>
      <w:r w:rsidR="009F5DBC" w:rsidRPr="005642A6">
        <w:rPr>
          <w:rFonts w:cstheme="minorHAnsi"/>
          <w:sz w:val="36"/>
          <w:szCs w:val="36"/>
          <w:shd w:val="clear" w:color="auto" w:fill="F8F7FD"/>
        </w:rPr>
        <w:t xml:space="preserve"> » les ressources indispensables pour combler les besoins affectifs non nourris dans l’enfance. </w:t>
      </w:r>
      <w:bookmarkEnd w:id="143"/>
      <w:r w:rsidR="009F5DBC" w:rsidRPr="005642A6">
        <w:rPr>
          <w:rFonts w:cstheme="minorHAnsi"/>
          <w:b/>
          <w:bCs/>
          <w:sz w:val="36"/>
          <w:szCs w:val="36"/>
          <w:shd w:val="clear" w:color="auto" w:fill="F8F7FD"/>
        </w:rPr>
        <w:t>IH 12 2021</w:t>
      </w:r>
    </w:p>
    <w:p w14:paraId="62490F82" w14:textId="576904A9" w:rsidR="00032653" w:rsidRPr="005642A6" w:rsidRDefault="00B33D40" w:rsidP="00032653">
      <w:pPr>
        <w:rPr>
          <w:rFonts w:cstheme="minorHAnsi"/>
          <w:b/>
          <w:bCs/>
          <w:sz w:val="36"/>
          <w:szCs w:val="36"/>
          <w:shd w:val="clear" w:color="auto" w:fill="F8F7FD"/>
        </w:rPr>
      </w:pPr>
      <w:r w:rsidRPr="005642A6">
        <w:rPr>
          <w:rFonts w:cstheme="minorHAnsi"/>
          <w:b/>
          <w:bCs/>
          <w:sz w:val="36"/>
          <w:szCs w:val="36"/>
          <w:shd w:val="clear" w:color="auto" w:fill="F8F7FD"/>
        </w:rPr>
        <w:t xml:space="preserve"> </w:t>
      </w:r>
      <w:bookmarkStart w:id="144" w:name="_Hlk82637430"/>
      <w:r w:rsidR="00032653" w:rsidRPr="005642A6">
        <w:rPr>
          <w:rFonts w:cstheme="minorHAnsi"/>
          <w:b/>
          <w:bCs/>
          <w:sz w:val="36"/>
          <w:szCs w:val="36"/>
          <w:shd w:val="clear" w:color="auto" w:fill="F8F7FD"/>
        </w:rPr>
        <w:t xml:space="preserve">« Réseau mode par défaut ». </w:t>
      </w:r>
      <w:r w:rsidR="00032653" w:rsidRPr="005642A6">
        <w:rPr>
          <w:rFonts w:cstheme="minorHAnsi"/>
          <w:sz w:val="36"/>
          <w:szCs w:val="36"/>
          <w:shd w:val="clear" w:color="auto" w:fill="F8F7FD"/>
        </w:rPr>
        <w:t xml:space="preserve">En anglais : </w:t>
      </w:r>
      <w:r w:rsidR="00032653" w:rsidRPr="005642A6">
        <w:rPr>
          <w:rFonts w:cstheme="minorHAnsi"/>
          <w:b/>
          <w:bCs/>
          <w:sz w:val="36"/>
          <w:szCs w:val="36"/>
          <w:shd w:val="clear" w:color="auto" w:fill="F8F7FD"/>
        </w:rPr>
        <w:t>D</w:t>
      </w:r>
      <w:r w:rsidR="00032653" w:rsidRPr="005642A6">
        <w:rPr>
          <w:rFonts w:cstheme="minorHAnsi"/>
          <w:sz w:val="36"/>
          <w:szCs w:val="36"/>
          <w:shd w:val="clear" w:color="auto" w:fill="F8F7FD"/>
        </w:rPr>
        <w:t xml:space="preserve">efault </w:t>
      </w:r>
      <w:r w:rsidR="00032653" w:rsidRPr="005642A6">
        <w:rPr>
          <w:rFonts w:cstheme="minorHAnsi"/>
          <w:b/>
          <w:bCs/>
          <w:sz w:val="36"/>
          <w:szCs w:val="36"/>
          <w:shd w:val="clear" w:color="auto" w:fill="F8F7FD"/>
        </w:rPr>
        <w:t>M</w:t>
      </w:r>
      <w:r w:rsidR="00032653" w:rsidRPr="005642A6">
        <w:rPr>
          <w:rFonts w:cstheme="minorHAnsi"/>
          <w:sz w:val="36"/>
          <w:szCs w:val="36"/>
          <w:shd w:val="clear" w:color="auto" w:fill="F8F7FD"/>
        </w:rPr>
        <w:t xml:space="preserve">ode </w:t>
      </w:r>
      <w:r w:rsidR="00032653" w:rsidRPr="005642A6">
        <w:rPr>
          <w:rFonts w:cstheme="minorHAnsi"/>
          <w:b/>
          <w:bCs/>
          <w:sz w:val="36"/>
          <w:szCs w:val="36"/>
          <w:shd w:val="clear" w:color="auto" w:fill="F8F7FD"/>
        </w:rPr>
        <w:t>N</w:t>
      </w:r>
      <w:r w:rsidR="00032653" w:rsidRPr="005642A6">
        <w:rPr>
          <w:rFonts w:cstheme="minorHAnsi"/>
          <w:sz w:val="36"/>
          <w:szCs w:val="36"/>
          <w:shd w:val="clear" w:color="auto" w:fill="F8F7FD"/>
        </w:rPr>
        <w:t xml:space="preserve">etwork. Réseau neuronal découvert par </w:t>
      </w:r>
      <w:r w:rsidR="00032653" w:rsidRPr="005642A6">
        <w:rPr>
          <w:rFonts w:cstheme="minorHAnsi"/>
          <w:sz w:val="36"/>
          <w:szCs w:val="36"/>
          <w:u w:val="single"/>
          <w:shd w:val="clear" w:color="auto" w:fill="F8F7FD"/>
        </w:rPr>
        <w:t>Marcus Raichle</w:t>
      </w:r>
      <w:r w:rsidR="00032653" w:rsidRPr="005642A6">
        <w:rPr>
          <w:rFonts w:cstheme="minorHAnsi"/>
          <w:sz w:val="36"/>
          <w:szCs w:val="36"/>
          <w:shd w:val="clear" w:color="auto" w:fill="F8F7FD"/>
        </w:rPr>
        <w:t xml:space="preserve"> en 2001 qui correspond à l’activité du cerveau « au repos » et serait le support de la « conscience de soi » (« Theory of mind »). Associé au « vagabondage mental. »</w:t>
      </w:r>
      <w:bookmarkEnd w:id="142"/>
      <w:bookmarkEnd w:id="144"/>
      <w:r w:rsidR="00032653" w:rsidRPr="005642A6">
        <w:rPr>
          <w:rFonts w:cstheme="minorHAnsi"/>
          <w:b/>
          <w:bCs/>
          <w:sz w:val="36"/>
          <w:szCs w:val="36"/>
          <w:shd w:val="clear" w:color="auto" w:fill="F8F7FD"/>
        </w:rPr>
        <w:t xml:space="preserve"> IH 03 2020</w:t>
      </w:r>
      <w:r w:rsidR="000A5C7D" w:rsidRPr="005642A6">
        <w:rPr>
          <w:rFonts w:cstheme="minorHAnsi"/>
          <w:b/>
          <w:bCs/>
          <w:sz w:val="36"/>
          <w:szCs w:val="36"/>
          <w:shd w:val="clear" w:color="auto" w:fill="F8F7FD"/>
        </w:rPr>
        <w:t xml:space="preserve"> 04 2021</w:t>
      </w:r>
      <w:r w:rsidR="00970CEA" w:rsidRPr="005642A6">
        <w:rPr>
          <w:rFonts w:cstheme="minorHAnsi"/>
          <w:b/>
          <w:bCs/>
          <w:sz w:val="36"/>
          <w:szCs w:val="36"/>
          <w:shd w:val="clear" w:color="auto" w:fill="F8F7FD"/>
        </w:rPr>
        <w:t xml:space="preserve"> 09 2021</w:t>
      </w:r>
    </w:p>
    <w:p w14:paraId="27E4E36B" w14:textId="37F62145" w:rsidR="00032653" w:rsidRPr="005642A6" w:rsidRDefault="00032653" w:rsidP="00032653">
      <w:pPr>
        <w:rPr>
          <w:rFonts w:cstheme="minorHAnsi"/>
          <w:b/>
          <w:bCs/>
          <w:sz w:val="36"/>
          <w:szCs w:val="36"/>
          <w:shd w:val="clear" w:color="auto" w:fill="F8F7FD"/>
        </w:rPr>
      </w:pPr>
      <w:r w:rsidRPr="005642A6">
        <w:rPr>
          <w:rFonts w:cstheme="minorHAnsi"/>
          <w:b/>
          <w:bCs/>
          <w:sz w:val="36"/>
          <w:szCs w:val="36"/>
          <w:shd w:val="clear" w:color="auto" w:fill="F8F7FD"/>
        </w:rPr>
        <w:t xml:space="preserve">« Réseau de tâche positive. » </w:t>
      </w:r>
      <w:r w:rsidRPr="005642A6">
        <w:rPr>
          <w:rFonts w:cstheme="minorHAnsi"/>
          <w:sz w:val="36"/>
          <w:szCs w:val="36"/>
          <w:shd w:val="clear" w:color="auto" w:fill="F8F7FD"/>
        </w:rPr>
        <w:t>En anglais :</w:t>
      </w:r>
      <w:r w:rsidRPr="005642A6">
        <w:rPr>
          <w:rFonts w:cstheme="minorHAnsi"/>
          <w:b/>
          <w:bCs/>
          <w:sz w:val="36"/>
          <w:szCs w:val="36"/>
          <w:shd w:val="clear" w:color="auto" w:fill="F8F7FD"/>
        </w:rPr>
        <w:t xml:space="preserve"> T</w:t>
      </w:r>
      <w:r w:rsidRPr="005642A6">
        <w:rPr>
          <w:rFonts w:cstheme="minorHAnsi"/>
          <w:sz w:val="36"/>
          <w:szCs w:val="36"/>
          <w:shd w:val="clear" w:color="auto" w:fill="F8F7FD"/>
        </w:rPr>
        <w:t xml:space="preserve">ask </w:t>
      </w:r>
      <w:r w:rsidRPr="005642A6">
        <w:rPr>
          <w:rFonts w:cstheme="minorHAnsi"/>
          <w:b/>
          <w:bCs/>
          <w:sz w:val="36"/>
          <w:szCs w:val="36"/>
          <w:shd w:val="clear" w:color="auto" w:fill="F8F7FD"/>
        </w:rPr>
        <w:t>P</w:t>
      </w:r>
      <w:r w:rsidRPr="005642A6">
        <w:rPr>
          <w:rFonts w:cstheme="minorHAnsi"/>
          <w:sz w:val="36"/>
          <w:szCs w:val="36"/>
          <w:shd w:val="clear" w:color="auto" w:fill="F8F7FD"/>
        </w:rPr>
        <w:t xml:space="preserve">ositive </w:t>
      </w:r>
      <w:r w:rsidRPr="005642A6">
        <w:rPr>
          <w:rFonts w:cstheme="minorHAnsi"/>
          <w:b/>
          <w:bCs/>
          <w:sz w:val="36"/>
          <w:szCs w:val="36"/>
          <w:shd w:val="clear" w:color="auto" w:fill="F8F7FD"/>
        </w:rPr>
        <w:t>N</w:t>
      </w:r>
      <w:r w:rsidRPr="005642A6">
        <w:rPr>
          <w:rFonts w:cstheme="minorHAnsi"/>
          <w:sz w:val="36"/>
          <w:szCs w:val="36"/>
          <w:shd w:val="clear" w:color="auto" w:fill="F8F7FD"/>
        </w:rPr>
        <w:t>etwork. Réseau qui est activé quand le cerveau est attentif (et donc antagoniste du « </w:t>
      </w:r>
      <w:r w:rsidRPr="005642A6">
        <w:rPr>
          <w:rFonts w:cstheme="minorHAnsi"/>
          <w:i/>
          <w:iCs/>
          <w:sz w:val="36"/>
          <w:szCs w:val="36"/>
          <w:shd w:val="clear" w:color="auto" w:fill="F8F7FD"/>
        </w:rPr>
        <w:t>Réseau mode par défaut</w:t>
      </w:r>
      <w:r w:rsidRPr="005642A6">
        <w:rPr>
          <w:rFonts w:cstheme="minorHAnsi"/>
          <w:sz w:val="36"/>
          <w:szCs w:val="36"/>
          <w:shd w:val="clear" w:color="auto" w:fill="F8F7FD"/>
        </w:rPr>
        <w:t xml:space="preserve"> »). En méditation ce réseau est activé. </w:t>
      </w:r>
      <w:r w:rsidRPr="005642A6">
        <w:rPr>
          <w:rFonts w:cstheme="minorHAnsi"/>
          <w:b/>
          <w:bCs/>
          <w:sz w:val="36"/>
          <w:szCs w:val="36"/>
          <w:shd w:val="clear" w:color="auto" w:fill="F8F7FD"/>
        </w:rPr>
        <w:t>IH 03 2020</w:t>
      </w:r>
    </w:p>
    <w:p w14:paraId="2753863C" w14:textId="28EE8A09" w:rsidR="005A54A0" w:rsidRPr="005642A6" w:rsidRDefault="005A54A0" w:rsidP="005A54A0">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Rêve </w:t>
      </w:r>
      <w:r w:rsidRPr="005642A6">
        <w:rPr>
          <w:rFonts w:cstheme="minorHAnsi"/>
          <w:sz w:val="36"/>
          <w:szCs w:val="36"/>
          <w:shd w:val="clear" w:color="auto" w:fill="F8F7FD"/>
        </w:rPr>
        <w:t>» : Tout contenu mental, impression ou émotion, ressenti pendant le sommeil et rappelé au réveil. (Association Internationale pour l’Etude des Rêves).</w:t>
      </w:r>
    </w:p>
    <w:p w14:paraId="62324DD7" w14:textId="4DC81D39" w:rsidR="00701DC6" w:rsidRDefault="00701DC6" w:rsidP="005A54A0">
      <w:pPr>
        <w:rPr>
          <w:rFonts w:cstheme="minorHAnsi"/>
          <w:b/>
          <w:bCs/>
          <w:sz w:val="36"/>
          <w:szCs w:val="36"/>
          <w:shd w:val="clear" w:color="auto" w:fill="F8F7FD"/>
        </w:rPr>
      </w:pPr>
      <w:bookmarkStart w:id="145" w:name="_Hlk71728221"/>
      <w:r w:rsidRPr="005642A6">
        <w:rPr>
          <w:rFonts w:cstheme="minorHAnsi"/>
          <w:sz w:val="36"/>
          <w:szCs w:val="36"/>
          <w:shd w:val="clear" w:color="auto" w:fill="F8F7FD"/>
        </w:rPr>
        <w:t>« </w:t>
      </w:r>
      <w:r w:rsidRPr="005642A6">
        <w:rPr>
          <w:rFonts w:cstheme="minorHAnsi"/>
          <w:b/>
          <w:bCs/>
          <w:sz w:val="36"/>
          <w:szCs w:val="36"/>
          <w:shd w:val="clear" w:color="auto" w:fill="F8F7FD"/>
        </w:rPr>
        <w:t>Rêve lucide</w:t>
      </w:r>
      <w:r w:rsidRPr="005642A6">
        <w:rPr>
          <w:rFonts w:cstheme="minorHAnsi"/>
          <w:sz w:val="36"/>
          <w:szCs w:val="36"/>
          <w:shd w:val="clear" w:color="auto" w:fill="F8F7FD"/>
        </w:rPr>
        <w:t xml:space="preserve"> » : rêve durant lequel un rêveur est conscient </w:t>
      </w:r>
      <w:r w:rsidR="000C17B8" w:rsidRPr="005642A6">
        <w:rPr>
          <w:rFonts w:cstheme="minorHAnsi"/>
          <w:sz w:val="36"/>
          <w:szCs w:val="36"/>
          <w:shd w:val="clear" w:color="auto" w:fill="F8F7FD"/>
        </w:rPr>
        <w:t>d’être en train de rêver</w:t>
      </w:r>
      <w:bookmarkEnd w:id="145"/>
      <w:r w:rsidR="002C5B38" w:rsidRPr="005642A6">
        <w:rPr>
          <w:rFonts w:cstheme="minorHAnsi"/>
          <w:sz w:val="36"/>
          <w:szCs w:val="36"/>
          <w:shd w:val="clear" w:color="auto" w:fill="F8F7FD"/>
        </w:rPr>
        <w:t xml:space="preserve"> et peut interagir avec le monde</w:t>
      </w:r>
      <w:r w:rsidR="000C17B8" w:rsidRPr="005642A6">
        <w:rPr>
          <w:rFonts w:cstheme="minorHAnsi"/>
          <w:sz w:val="36"/>
          <w:szCs w:val="36"/>
          <w:shd w:val="clear" w:color="auto" w:fill="F8F7FD"/>
        </w:rPr>
        <w:t xml:space="preserve">. </w:t>
      </w:r>
      <w:r w:rsidR="000C17B8" w:rsidRPr="005642A6">
        <w:rPr>
          <w:rFonts w:cstheme="minorHAnsi"/>
          <w:b/>
          <w:bCs/>
          <w:sz w:val="36"/>
          <w:szCs w:val="36"/>
          <w:shd w:val="clear" w:color="auto" w:fill="F8F7FD"/>
        </w:rPr>
        <w:t xml:space="preserve">IH 05 2021. </w:t>
      </w:r>
    </w:p>
    <w:p w14:paraId="1115F1AC" w14:textId="132A436A" w:rsidR="00B979B4" w:rsidRPr="005642A6" w:rsidRDefault="00B979B4" w:rsidP="005A54A0">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Résilience</w:t>
      </w:r>
      <w:r w:rsidRPr="005642A6">
        <w:rPr>
          <w:rFonts w:cstheme="minorHAnsi"/>
          <w:sz w:val="36"/>
          <w:szCs w:val="36"/>
          <w:shd w:val="clear" w:color="auto" w:fill="F8F7FD"/>
        </w:rPr>
        <w:t xml:space="preserve"> » : capacité de l’individu de revenir à son état antérieur après un drame de la vie (attentat, viol, accident, maladie, deuil). Terme introduit initialement par </w:t>
      </w:r>
      <w:r w:rsidRPr="005642A6">
        <w:rPr>
          <w:rFonts w:cstheme="minorHAnsi"/>
          <w:i/>
          <w:iCs/>
          <w:sz w:val="36"/>
          <w:szCs w:val="36"/>
          <w:u w:val="single"/>
          <w:shd w:val="clear" w:color="auto" w:fill="F8F7FD"/>
        </w:rPr>
        <w:t>John Bowlby</w:t>
      </w:r>
      <w:r w:rsidRPr="005642A6">
        <w:rPr>
          <w:rFonts w:cstheme="minorHAnsi"/>
          <w:sz w:val="36"/>
          <w:szCs w:val="36"/>
          <w:shd w:val="clear" w:color="auto" w:fill="F8F7FD"/>
        </w:rPr>
        <w:t xml:space="preserve"> dans sa </w:t>
      </w:r>
      <w:r w:rsidRPr="005642A6">
        <w:rPr>
          <w:rFonts w:cstheme="minorHAnsi"/>
          <w:i/>
          <w:iCs/>
          <w:sz w:val="36"/>
          <w:szCs w:val="36"/>
          <w:shd w:val="clear" w:color="auto" w:fill="F8F7FD"/>
        </w:rPr>
        <w:t>théorie de l’attachement</w:t>
      </w:r>
      <w:r w:rsidRPr="005642A6">
        <w:rPr>
          <w:rFonts w:cstheme="minorHAnsi"/>
          <w:sz w:val="36"/>
          <w:szCs w:val="36"/>
          <w:shd w:val="clear" w:color="auto" w:fill="F8F7FD"/>
        </w:rPr>
        <w:t xml:space="preserve"> puis développé par </w:t>
      </w:r>
      <w:r w:rsidRPr="005642A6">
        <w:rPr>
          <w:rFonts w:cstheme="minorHAnsi"/>
          <w:i/>
          <w:iCs/>
          <w:sz w:val="36"/>
          <w:szCs w:val="36"/>
          <w:u w:val="single"/>
          <w:shd w:val="clear" w:color="auto" w:fill="F8F7FD"/>
        </w:rPr>
        <w:t>Boris Cyrulnik</w:t>
      </w:r>
      <w:r w:rsidRPr="005642A6">
        <w:rPr>
          <w:rFonts w:cstheme="minorHAnsi"/>
          <w:sz w:val="36"/>
          <w:szCs w:val="36"/>
          <w:shd w:val="clear" w:color="auto" w:fill="F8F7FD"/>
        </w:rPr>
        <w:t xml:space="preserve"> à la fin des années 1990. </w:t>
      </w:r>
    </w:p>
    <w:p w14:paraId="5B1E6694" w14:textId="233B2028" w:rsidR="00C569B6" w:rsidRPr="005642A6" w:rsidRDefault="00C569B6" w:rsidP="00032653">
      <w:pPr>
        <w:rPr>
          <w:rFonts w:cstheme="minorHAnsi"/>
          <w:sz w:val="36"/>
          <w:szCs w:val="36"/>
          <w:shd w:val="clear" w:color="auto" w:fill="F8F7FD"/>
        </w:rPr>
      </w:pPr>
      <w:bookmarkStart w:id="146" w:name="_Hlk87792965"/>
      <w:r w:rsidRPr="005642A6">
        <w:rPr>
          <w:rFonts w:cstheme="minorHAnsi"/>
          <w:sz w:val="36"/>
          <w:szCs w:val="36"/>
          <w:shd w:val="clear" w:color="auto" w:fill="F8F7FD"/>
        </w:rPr>
        <w:t>« </w:t>
      </w:r>
      <w:r w:rsidRPr="005642A6">
        <w:rPr>
          <w:rFonts w:cstheme="minorHAnsi"/>
          <w:b/>
          <w:bCs/>
          <w:sz w:val="36"/>
          <w:szCs w:val="36"/>
          <w:shd w:val="clear" w:color="auto" w:fill="F8F7FD"/>
        </w:rPr>
        <w:t>RIM »</w:t>
      </w:r>
      <w:r w:rsidRPr="005642A6">
        <w:rPr>
          <w:rFonts w:cstheme="minorHAnsi"/>
          <w:sz w:val="36"/>
          <w:szCs w:val="36"/>
          <w:shd w:val="clear" w:color="auto" w:fill="F8F7FD"/>
        </w:rPr>
        <w:t xml:space="preserve"> : Thérapie par répétition d’imagerie mentale. Technique de traitement des cauchemars dérivée des TCC. </w:t>
      </w:r>
      <w:bookmarkEnd w:id="146"/>
      <w:r w:rsidRPr="005642A6">
        <w:rPr>
          <w:rFonts w:cstheme="minorHAnsi"/>
          <w:b/>
          <w:bCs/>
          <w:sz w:val="36"/>
          <w:szCs w:val="36"/>
          <w:shd w:val="clear" w:color="auto" w:fill="F8F7FD"/>
        </w:rPr>
        <w:t>IH 2021 11</w:t>
      </w:r>
    </w:p>
    <w:p w14:paraId="643E2950" w14:textId="5C38BBA3" w:rsidR="00032653" w:rsidRPr="005642A6" w:rsidRDefault="00032653" w:rsidP="00032653">
      <w:pPr>
        <w:rPr>
          <w:rFonts w:cstheme="minorHAnsi"/>
          <w:b/>
          <w:bCs/>
          <w:sz w:val="36"/>
          <w:szCs w:val="36"/>
          <w:shd w:val="clear" w:color="auto" w:fill="F8F7FD"/>
        </w:rPr>
      </w:pPr>
      <w:r w:rsidRPr="005642A6">
        <w:rPr>
          <w:rFonts w:cstheme="minorHAnsi"/>
          <w:b/>
          <w:bCs/>
          <w:sz w:val="36"/>
          <w:szCs w:val="36"/>
          <w:shd w:val="clear" w:color="auto" w:fill="F8F7FD"/>
        </w:rPr>
        <w:t xml:space="preserve">« Rumination mentale ». </w:t>
      </w:r>
      <w:r w:rsidRPr="005642A6">
        <w:rPr>
          <w:rFonts w:cstheme="minorHAnsi"/>
          <w:sz w:val="36"/>
          <w:szCs w:val="36"/>
          <w:shd w:val="clear" w:color="auto" w:fill="F8F7FD"/>
        </w:rPr>
        <w:t>Vagabondage mental envahi par des pensées désagréables.</w:t>
      </w:r>
      <w:r w:rsidRPr="005642A6">
        <w:rPr>
          <w:rFonts w:cstheme="minorHAnsi"/>
          <w:b/>
          <w:bCs/>
          <w:sz w:val="36"/>
          <w:szCs w:val="36"/>
          <w:shd w:val="clear" w:color="auto" w:fill="F8F7FD"/>
        </w:rPr>
        <w:t xml:space="preserve"> IH 03 2020</w:t>
      </w:r>
    </w:p>
    <w:p w14:paraId="07833FE0" w14:textId="77777777" w:rsidR="003F0942" w:rsidRPr="005642A6" w:rsidRDefault="003F0942" w:rsidP="00032653">
      <w:pPr>
        <w:rPr>
          <w:rFonts w:cstheme="minorHAnsi"/>
          <w:b/>
          <w:bCs/>
          <w:sz w:val="36"/>
          <w:szCs w:val="36"/>
          <w:shd w:val="clear" w:color="auto" w:fill="F8F7FD"/>
        </w:rPr>
      </w:pPr>
    </w:p>
    <w:p w14:paraId="3FB6FFDD" w14:textId="21262E20" w:rsidR="003E6E12" w:rsidRDefault="003E6E12"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xml:space="preserve"> » : </w:t>
      </w:r>
      <w:r w:rsidRPr="005642A6">
        <w:rPr>
          <w:rFonts w:cstheme="minorHAnsi"/>
          <w:b/>
          <w:bCs/>
          <w:sz w:val="36"/>
          <w:szCs w:val="36"/>
          <w:shd w:val="clear" w:color="auto" w:fill="FFFFFF"/>
        </w:rPr>
        <w:t>S</w:t>
      </w:r>
      <w:r w:rsidRPr="005642A6">
        <w:rPr>
          <w:rFonts w:cstheme="minorHAnsi"/>
          <w:sz w:val="36"/>
          <w:szCs w:val="36"/>
          <w:shd w:val="clear" w:color="auto" w:fill="FFFFFF"/>
        </w:rPr>
        <w:t xml:space="preserve">timulation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érébrale </w:t>
      </w:r>
      <w:r w:rsidRPr="005642A6">
        <w:rPr>
          <w:rFonts w:cstheme="minorHAnsi"/>
          <w:b/>
          <w:bCs/>
          <w:sz w:val="36"/>
          <w:szCs w:val="36"/>
          <w:shd w:val="clear" w:color="auto" w:fill="FFFFFF"/>
        </w:rPr>
        <w:t>P</w:t>
      </w:r>
      <w:r w:rsidRPr="005642A6">
        <w:rPr>
          <w:rFonts w:cstheme="minorHAnsi"/>
          <w:sz w:val="36"/>
          <w:szCs w:val="36"/>
          <w:shd w:val="clear" w:color="auto" w:fill="FFFFFF"/>
        </w:rPr>
        <w:t xml:space="preserve">rofonde. Stimulation électrique par électrodes implantées en intra cérébral. </w:t>
      </w:r>
    </w:p>
    <w:p w14:paraId="50C44F8D" w14:textId="531E220C" w:rsidR="004F0FA3" w:rsidRPr="005642A6" w:rsidRDefault="004F0FA3" w:rsidP="00032653">
      <w:pPr>
        <w:rPr>
          <w:rFonts w:cstheme="minorHAnsi"/>
          <w:sz w:val="36"/>
          <w:szCs w:val="36"/>
          <w:shd w:val="clear" w:color="auto" w:fill="FFFFFF"/>
        </w:rPr>
      </w:pPr>
      <w:bookmarkStart w:id="147"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147"/>
      <w:r w:rsidRPr="004F0FA3">
        <w:rPr>
          <w:rFonts w:cstheme="minorHAnsi"/>
          <w:b/>
          <w:bCs/>
          <w:sz w:val="36"/>
          <w:szCs w:val="36"/>
          <w:shd w:val="clear" w:color="auto" w:fill="FFFFFF"/>
        </w:rPr>
        <w:t>IH 05 2022</w:t>
      </w:r>
    </w:p>
    <w:p w14:paraId="7304D433" w14:textId="5D101695" w:rsidR="00376AED" w:rsidRPr="005642A6" w:rsidRDefault="00376AED"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p>
    <w:p w14:paraId="25EDF488" w14:textId="56391DCA"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 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6838C48B" w14:textId="257575AB" w:rsidR="00F373C8" w:rsidRDefault="00F373C8" w:rsidP="00032653">
      <w:pPr>
        <w:rPr>
          <w:rFonts w:cstheme="minorHAnsi"/>
          <w:b/>
          <w:bCs/>
          <w:sz w:val="36"/>
          <w:szCs w:val="36"/>
          <w:shd w:val="clear" w:color="auto" w:fill="FFFFFF"/>
        </w:rPr>
      </w:pPr>
      <w:bookmarkStart w:id="148"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148"/>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Pr="00F373C8">
        <w:rPr>
          <w:rFonts w:cstheme="minorHAnsi"/>
          <w:b/>
          <w:bCs/>
          <w:sz w:val="36"/>
          <w:szCs w:val="36"/>
          <w:shd w:val="clear" w:color="auto" w:fill="FFFFFF"/>
        </w:rPr>
        <w:t>IH 04 2022</w:t>
      </w:r>
    </w:p>
    <w:p w14:paraId="262FD845" w14:textId="0366A6AC" w:rsidR="00CE4AD3" w:rsidRPr="00CE4AD3" w:rsidRDefault="00CE4AD3" w:rsidP="00032653">
      <w:pPr>
        <w:rPr>
          <w:rFonts w:cstheme="minorHAnsi"/>
          <w:b/>
          <w:bCs/>
          <w:sz w:val="36"/>
          <w:szCs w:val="36"/>
          <w:shd w:val="clear" w:color="auto" w:fill="FFFFFF"/>
        </w:rPr>
      </w:pPr>
      <w:bookmarkStart w:id="149"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149"/>
      <w:r>
        <w:rPr>
          <w:rFonts w:cstheme="minorHAnsi"/>
          <w:b/>
          <w:bCs/>
          <w:sz w:val="36"/>
          <w:szCs w:val="36"/>
          <w:shd w:val="clear" w:color="auto" w:fill="FFFFFF"/>
        </w:rPr>
        <w:t>IH 06 2022</w:t>
      </w:r>
    </w:p>
    <w:p w14:paraId="542E3839" w14:textId="0C7DC0AA" w:rsidR="00032653" w:rsidRDefault="003E6E12" w:rsidP="0078270A">
      <w:pPr>
        <w:rPr>
          <w:rFonts w:cstheme="minorHAnsi"/>
          <w:b/>
          <w:bCs/>
          <w:sz w:val="36"/>
          <w:szCs w:val="36"/>
          <w:shd w:val="clear" w:color="auto" w:fill="FFFFFF"/>
        </w:rPr>
      </w:pPr>
      <w:bookmarkStart w:id="150" w:name="_Hlk58781654"/>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150"/>
      <w:r w:rsidRPr="005642A6">
        <w:rPr>
          <w:rFonts w:cstheme="minorHAnsi"/>
          <w:sz w:val="36"/>
          <w:szCs w:val="36"/>
          <w:shd w:val="clear" w:color="auto" w:fill="FFFFFF"/>
        </w:rPr>
        <w:t xml:space="preserve">. </w:t>
      </w:r>
      <w:r w:rsidRPr="005642A6">
        <w:rPr>
          <w:rFonts w:cstheme="minorHAnsi"/>
          <w:b/>
          <w:bCs/>
          <w:sz w:val="36"/>
          <w:szCs w:val="36"/>
          <w:shd w:val="clear" w:color="auto" w:fill="FFFFFF"/>
        </w:rPr>
        <w:t>IH 12 2020</w:t>
      </w:r>
      <w:r w:rsidR="00990319">
        <w:rPr>
          <w:rFonts w:cstheme="minorHAnsi"/>
          <w:b/>
          <w:bCs/>
          <w:sz w:val="36"/>
          <w:szCs w:val="36"/>
          <w:shd w:val="clear" w:color="auto" w:fill="FFFFFF"/>
        </w:rPr>
        <w:t>.</w:t>
      </w:r>
    </w:p>
    <w:p w14:paraId="4F54F46D" w14:textId="08CF1B4D" w:rsidR="00A77EB8" w:rsidRPr="000B1FFB" w:rsidRDefault="00A77EB8" w:rsidP="0078270A">
      <w:pPr>
        <w:rPr>
          <w:rFonts w:cstheme="minorHAnsi"/>
          <w:sz w:val="36"/>
          <w:szCs w:val="36"/>
          <w:shd w:val="clear" w:color="auto" w:fill="FFFFFF"/>
        </w:rPr>
      </w:pPr>
      <w:bookmarkStart w:id="151"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151"/>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158F4C5C" w14:textId="06EFBC89" w:rsidR="00032653" w:rsidRDefault="00032653" w:rsidP="00032653">
      <w:pPr>
        <w:rPr>
          <w:rFonts w:cstheme="minorHAnsi"/>
          <w:b/>
          <w:sz w:val="36"/>
          <w:szCs w:val="36"/>
        </w:rPr>
      </w:pPr>
      <w:bookmarkStart w:id="152" w:name="_Hlk31039031"/>
      <w:r w:rsidRPr="005642A6">
        <w:rPr>
          <w:rFonts w:cstheme="minorHAnsi"/>
          <w:b/>
          <w:sz w:val="36"/>
          <w:szCs w:val="36"/>
        </w:rPr>
        <w:t xml:space="preserve">« Somniloquie ». </w:t>
      </w:r>
      <w:r w:rsidRPr="005642A6">
        <w:rPr>
          <w:rFonts w:cstheme="minorHAnsi"/>
          <w:bCs/>
          <w:sz w:val="36"/>
          <w:szCs w:val="36"/>
        </w:rPr>
        <w:t xml:space="preserve">C’est un trouble du sommeil faisant partie des parasomnies qui consiste à parler en dormant. Ce trouble est souvent associé au somnambulisme. </w:t>
      </w:r>
      <w:bookmarkEnd w:id="152"/>
      <w:r w:rsidRPr="005642A6">
        <w:rPr>
          <w:rFonts w:cstheme="minorHAnsi"/>
          <w:b/>
          <w:sz w:val="36"/>
          <w:szCs w:val="36"/>
        </w:rPr>
        <w:t>IH 02 2020</w:t>
      </w:r>
    </w:p>
    <w:p w14:paraId="36208DC4" w14:textId="18C8E727" w:rsidR="0026390C" w:rsidRDefault="0026390C" w:rsidP="00032653">
      <w:pPr>
        <w:rPr>
          <w:rFonts w:cstheme="minorHAnsi"/>
          <w:b/>
          <w:sz w:val="36"/>
          <w:szCs w:val="36"/>
        </w:rPr>
      </w:pPr>
      <w:bookmarkStart w:id="153" w:name="_Hlk101518372"/>
      <w:r>
        <w:rPr>
          <w:rFonts w:cstheme="minorHAnsi"/>
          <w:b/>
          <w:sz w:val="36"/>
          <w:szCs w:val="36"/>
        </w:rPr>
        <w:t xml:space="preserve">« Sonothérapie » : </w:t>
      </w:r>
      <w:r>
        <w:rPr>
          <w:rFonts w:cstheme="minorHAnsi"/>
          <w:bCs/>
          <w:sz w:val="36"/>
          <w:szCs w:val="36"/>
        </w:rPr>
        <w:t xml:space="preserve">Technique de soin utilisant les sons (bols tibétains, gong, voix) et leurs vibrations pour détendre le corps et l’esprit. </w:t>
      </w:r>
      <w:bookmarkEnd w:id="153"/>
      <w:r>
        <w:rPr>
          <w:rFonts w:cstheme="minorHAnsi"/>
          <w:b/>
          <w:sz w:val="36"/>
          <w:szCs w:val="36"/>
        </w:rPr>
        <w:t>IH 05 2022</w:t>
      </w:r>
    </w:p>
    <w:p w14:paraId="6E5879DD" w14:textId="23DEAEF7" w:rsidR="00D43497" w:rsidRPr="0026390C" w:rsidRDefault="00D43497" w:rsidP="00032653">
      <w:pPr>
        <w:rPr>
          <w:rFonts w:cstheme="minorHAnsi"/>
          <w:b/>
          <w:sz w:val="36"/>
          <w:szCs w:val="36"/>
        </w:rPr>
      </w:pPr>
      <w:bookmarkStart w:id="154"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154"/>
      <w:r w:rsidR="00611D3E" w:rsidRPr="00611D3E">
        <w:rPr>
          <w:rFonts w:cstheme="minorHAnsi"/>
          <w:b/>
          <w:bCs/>
          <w:sz w:val="36"/>
          <w:szCs w:val="36"/>
          <w:shd w:val="clear" w:color="auto" w:fill="FFFFFF"/>
        </w:rPr>
        <w:t>IH 06 2022</w:t>
      </w:r>
    </w:p>
    <w:p w14:paraId="229F38F4" w14:textId="0F6A3947" w:rsidR="003F268F" w:rsidRPr="005642A6" w:rsidRDefault="003F268F" w:rsidP="00032653">
      <w:pPr>
        <w:rPr>
          <w:rFonts w:cstheme="minorHAnsi"/>
          <w:sz w:val="36"/>
          <w:szCs w:val="36"/>
          <w:shd w:val="clear" w:color="auto" w:fill="FFFFFF"/>
        </w:rPr>
      </w:pPr>
      <w:bookmarkStart w:id="155"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 : technique de sevrage tabagique associant injections sous-cutanées auriculaires à base de plantes et TCC. Pratiquée uniquement par des professionnels de santé</w:t>
      </w:r>
      <w:bookmarkEnd w:id="155"/>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5CDC24F3" w14:textId="7FEB9379" w:rsidR="005A54A0" w:rsidRDefault="004471B3" w:rsidP="00032653">
      <w:pPr>
        <w:rPr>
          <w:rFonts w:cstheme="minorHAnsi"/>
          <w:sz w:val="36"/>
          <w:szCs w:val="36"/>
        </w:rPr>
      </w:pPr>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 </w:t>
      </w:r>
      <w:r w:rsidR="000C2570" w:rsidRPr="005642A6">
        <w:rPr>
          <w:rFonts w:cstheme="minorHAnsi"/>
          <w:b/>
          <w:bCs/>
          <w:sz w:val="36"/>
          <w:szCs w:val="36"/>
        </w:rPr>
        <w:t>A</w:t>
      </w:r>
      <w:r w:rsidR="000C2570" w:rsidRPr="005642A6">
        <w:rPr>
          <w:rFonts w:cstheme="minorHAnsi"/>
          <w:sz w:val="36"/>
          <w:szCs w:val="36"/>
        </w:rPr>
        <w:t xml:space="preserve">ccident </w:t>
      </w:r>
      <w:r w:rsidR="000C2570" w:rsidRPr="005642A6">
        <w:rPr>
          <w:rFonts w:cstheme="minorHAnsi"/>
          <w:b/>
          <w:bCs/>
          <w:sz w:val="36"/>
          <w:szCs w:val="36"/>
        </w:rPr>
        <w:t>V</w:t>
      </w:r>
      <w:r w:rsidR="000C2570" w:rsidRPr="005642A6">
        <w:rPr>
          <w:rFonts w:cstheme="minorHAnsi"/>
          <w:sz w:val="36"/>
          <w:szCs w:val="36"/>
        </w:rPr>
        <w:t xml:space="preserve">asculo </w:t>
      </w:r>
      <w:r w:rsidR="000C2570" w:rsidRPr="005642A6">
        <w:rPr>
          <w:rFonts w:cstheme="minorHAnsi"/>
          <w:b/>
          <w:bCs/>
          <w:sz w:val="36"/>
          <w:szCs w:val="36"/>
        </w:rPr>
        <w:t>C</w:t>
      </w:r>
      <w:r w:rsidR="000C2570" w:rsidRPr="005642A6">
        <w:rPr>
          <w:rFonts w:cstheme="minorHAnsi"/>
          <w:sz w:val="36"/>
          <w:szCs w:val="36"/>
        </w:rPr>
        <w:t xml:space="preserve">érébral ». En hypnose ce terme désigne des expressions corporelles inconscientes en réponse </w:t>
      </w:r>
      <w:r w:rsidR="00F36579" w:rsidRPr="005642A6">
        <w:rPr>
          <w:rFonts w:cstheme="minorHAnsi"/>
          <w:sz w:val="36"/>
          <w:szCs w:val="36"/>
        </w:rPr>
        <w:t>aux actions d’</w:t>
      </w:r>
      <w:r w:rsidR="000C2570" w:rsidRPr="005642A6">
        <w:rPr>
          <w:rFonts w:cstheme="minorHAnsi"/>
          <w:sz w:val="36"/>
          <w:szCs w:val="36"/>
        </w:rPr>
        <w:t xml:space="preserve">autrui. Par exemple hocher de la tête pour approuver un discours… ou serrer le poing </w:t>
      </w:r>
      <w:r w:rsidR="00F36579" w:rsidRPr="005642A6">
        <w:rPr>
          <w:rFonts w:cstheme="minorHAnsi"/>
          <w:sz w:val="36"/>
          <w:szCs w:val="36"/>
        </w:rPr>
        <w:t xml:space="preserve">en cas de colère… ou hausser les sourcils pour marquer l’étonnement. </w:t>
      </w:r>
    </w:p>
    <w:p w14:paraId="1BDF0DC8" w14:textId="062E4E5A" w:rsidR="005179D7" w:rsidRPr="007A6BD2" w:rsidRDefault="009F18CC" w:rsidP="005179D7">
      <w:pPr>
        <w:rPr>
          <w:rFonts w:cstheme="minorHAnsi"/>
          <w:sz w:val="36"/>
          <w:szCs w:val="36"/>
        </w:rPr>
      </w:pPr>
      <w:bookmarkStart w:id="156" w:name="_Hlk100697782"/>
      <w:r w:rsidRPr="009F18CC">
        <w:rPr>
          <w:rFonts w:cstheme="minorHAnsi"/>
          <w:b/>
          <w:bCs/>
          <w:sz w:val="36"/>
          <w:szCs w:val="36"/>
        </w:rPr>
        <w:t>« Suggestion post-hypnotique »</w:t>
      </w:r>
      <w:r>
        <w:rPr>
          <w:rFonts w:cstheme="minorHAnsi"/>
          <w:sz w:val="36"/>
          <w:szCs w:val="36"/>
        </w:rPr>
        <w:t> :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Pr="009F18CC">
        <w:rPr>
          <w:rFonts w:cstheme="minorHAnsi"/>
          <w:i/>
          <w:iCs/>
          <w:sz w:val="36"/>
          <w:szCs w:val="36"/>
        </w:rPr>
        <w:t xml:space="preserve">l’acte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156"/>
      <w:r w:rsidR="0031418B">
        <w:rPr>
          <w:rFonts w:cstheme="minorHAnsi"/>
          <w:sz w:val="36"/>
          <w:szCs w:val="36"/>
        </w:rPr>
        <w:t xml:space="preserve">. </w:t>
      </w:r>
      <w:r w:rsidR="00AD3017" w:rsidRPr="00AD3017">
        <w:rPr>
          <w:rFonts w:cstheme="minorHAnsi"/>
          <w:b/>
          <w:bCs/>
          <w:sz w:val="36"/>
          <w:szCs w:val="36"/>
        </w:rPr>
        <w:t>IH 04 2022</w:t>
      </w:r>
    </w:p>
    <w:p w14:paraId="2FDE41C3" w14:textId="13100785" w:rsidR="00F42144" w:rsidRPr="00F42144" w:rsidRDefault="00F42144" w:rsidP="005179D7">
      <w:pPr>
        <w:rPr>
          <w:sz w:val="36"/>
          <w:szCs w:val="36"/>
        </w:rPr>
      </w:pPr>
      <w:bookmarkStart w:id="157" w:name="_Hlk97752843"/>
      <w:r>
        <w:rPr>
          <w:rFonts w:cstheme="minorHAnsi"/>
          <w:b/>
          <w:bCs/>
          <w:sz w:val="36"/>
          <w:szCs w:val="36"/>
        </w:rPr>
        <w:t xml:space="preserve">« Syndrome de dépersonnalisation-déréalisation » : </w:t>
      </w:r>
      <w:r>
        <w:rPr>
          <w:rFonts w:cstheme="minorHAnsi"/>
          <w:sz w:val="36"/>
          <w:szCs w:val="36"/>
        </w:rPr>
        <w:t xml:space="preserve">trouble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(dépersonnalisation), et/ou par une sensation de détachement de son environnement (déréalisation).</w:t>
      </w:r>
    </w:p>
    <w:p w14:paraId="572075EA" w14:textId="39807E14"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Pr="005179D7">
        <w:rPr>
          <w:rFonts w:cstheme="minorHAnsi"/>
          <w:color w:val="202124"/>
          <w:sz w:val="36"/>
          <w:szCs w:val="36"/>
          <w:shd w:val="clear" w:color="auto" w:fill="FFFFFF"/>
        </w:rPr>
        <w:t>maladie neuropsychiatrique à composante génétique caractérisée par des tics involontaires, soudains, brefs et intermittents, se traduisant par des mouvements (tics moteurs) ou des vocalisations (tics sonores).</w:t>
      </w:r>
      <w:bookmarkEnd w:id="157"/>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28F9AE66" w14:textId="22D7E1DF" w:rsidR="005179D7" w:rsidRPr="00CC5609" w:rsidRDefault="00CC5609" w:rsidP="00032653">
      <w:pPr>
        <w:rPr>
          <w:rFonts w:cstheme="minorHAnsi"/>
          <w:b/>
          <w:bCs/>
          <w:sz w:val="36"/>
          <w:szCs w:val="36"/>
        </w:rPr>
      </w:pPr>
      <w:bookmarkStart w:id="158" w:name="_Hlk105854643"/>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7A6BD2" w:rsidRPr="00CC5609">
        <w:rPr>
          <w:rFonts w:cstheme="minorHAnsi"/>
          <w:sz w:val="36"/>
          <w:szCs w:val="36"/>
          <w:shd w:val="clear" w:color="auto" w:fill="FFFFFF"/>
        </w:rPr>
        <w:t>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158"/>
      <w:proofErr w:type="gramStart"/>
      <w:r w:rsidRPr="00CC5609">
        <w:rPr>
          <w:rFonts w:cstheme="minorHAnsi"/>
          <w:b/>
          <w:bCs/>
          <w:sz w:val="36"/>
          <w:szCs w:val="36"/>
          <w:shd w:val="clear" w:color="auto" w:fill="FFFFFF"/>
        </w:rPr>
        <w:t>IH</w:t>
      </w:r>
      <w:proofErr w:type="gramEnd"/>
      <w:r w:rsidRPr="00CC5609">
        <w:rPr>
          <w:rFonts w:cstheme="minorHAnsi"/>
          <w:b/>
          <w:bCs/>
          <w:sz w:val="36"/>
          <w:szCs w:val="36"/>
          <w:shd w:val="clear" w:color="auto" w:fill="FFFFFF"/>
        </w:rPr>
        <w:t xml:space="preserve"> 06 2022</w:t>
      </w:r>
      <w:r>
        <w:rPr>
          <w:rFonts w:cstheme="minorHAnsi"/>
          <w:sz w:val="36"/>
          <w:szCs w:val="36"/>
          <w:shd w:val="clear" w:color="auto" w:fill="FFFFFF"/>
        </w:rPr>
        <w:t>.</w:t>
      </w:r>
    </w:p>
    <w:p w14:paraId="182A502F" w14:textId="62A0D60C" w:rsidR="005A54A0" w:rsidRPr="005642A6" w:rsidRDefault="005A54A0" w:rsidP="00032653">
      <w:pPr>
        <w:rPr>
          <w:rFonts w:cstheme="minorHAnsi"/>
          <w:sz w:val="36"/>
          <w:szCs w:val="36"/>
          <w:shd w:val="clear" w:color="auto" w:fill="F8F7FD"/>
        </w:rPr>
      </w:pPr>
      <w:bookmarkStart w:id="159" w:name="_Hlk71736198"/>
      <w:r w:rsidRPr="005642A6">
        <w:rPr>
          <w:rFonts w:cstheme="minorHAnsi"/>
          <w:sz w:val="36"/>
          <w:szCs w:val="36"/>
          <w:shd w:val="clear" w:color="auto" w:fill="F8F7FD"/>
        </w:rPr>
        <w:t>« </w:t>
      </w:r>
      <w:r w:rsidRPr="005642A6">
        <w:rPr>
          <w:rFonts w:cstheme="minorHAnsi"/>
          <w:b/>
          <w:bCs/>
          <w:sz w:val="36"/>
          <w:szCs w:val="36"/>
          <w:shd w:val="clear" w:color="auto" w:fill="F8F7FD"/>
        </w:rPr>
        <w:t>Synergologie </w:t>
      </w:r>
      <w:r w:rsidRPr="005642A6">
        <w:rPr>
          <w:rFonts w:cstheme="minorHAnsi"/>
          <w:sz w:val="36"/>
          <w:szCs w:val="36"/>
          <w:shd w:val="clear" w:color="auto" w:fill="F8F7FD"/>
        </w:rPr>
        <w:t>» : discipline pseudo-scientifique du champ de la communication dont l’objet est d’appréhender le fonctionnement de l’esprit humain à partir de la structure de son langage corporel.</w:t>
      </w:r>
      <w:bookmarkEnd w:id="159"/>
      <w:r w:rsidRPr="005642A6">
        <w:rPr>
          <w:rFonts w:cstheme="minorHAnsi"/>
          <w:sz w:val="36"/>
          <w:szCs w:val="36"/>
          <w:shd w:val="clear" w:color="auto" w:fill="F8F7FD"/>
        </w:rPr>
        <w:t xml:space="preserve"> (</w:t>
      </w:r>
      <w:r w:rsidRPr="00CC5609">
        <w:rPr>
          <w:rFonts w:cstheme="minorHAnsi"/>
          <w:i/>
          <w:iCs/>
          <w:sz w:val="36"/>
          <w:szCs w:val="36"/>
          <w:shd w:val="clear" w:color="auto" w:fill="F8F7FD"/>
        </w:rPr>
        <w:t>Wikipédia</w:t>
      </w:r>
      <w:r w:rsidRPr="005642A6">
        <w:rPr>
          <w:rFonts w:cstheme="minorHAnsi"/>
          <w:sz w:val="36"/>
          <w:szCs w:val="36"/>
          <w:shd w:val="clear" w:color="auto" w:fill="F8F7FD"/>
        </w:rPr>
        <w:t>)</w:t>
      </w:r>
      <w:r w:rsidR="00EB33EA" w:rsidRPr="005642A6">
        <w:rPr>
          <w:rFonts w:cstheme="minorHAnsi"/>
          <w:sz w:val="36"/>
          <w:szCs w:val="36"/>
          <w:shd w:val="clear" w:color="auto" w:fill="F8F7FD"/>
        </w:rPr>
        <w:t xml:space="preserve"> </w:t>
      </w:r>
      <w:r w:rsidR="00EB33EA" w:rsidRPr="005642A6">
        <w:rPr>
          <w:rFonts w:cstheme="minorHAnsi"/>
          <w:b/>
          <w:bCs/>
          <w:sz w:val="36"/>
          <w:szCs w:val="36"/>
          <w:shd w:val="clear" w:color="auto" w:fill="F8F7FD"/>
        </w:rPr>
        <w:t>IH 05 2021</w:t>
      </w:r>
      <w:r w:rsidR="00EB33EA" w:rsidRPr="005642A6">
        <w:rPr>
          <w:rFonts w:cstheme="minorHAnsi"/>
          <w:sz w:val="36"/>
          <w:szCs w:val="36"/>
          <w:shd w:val="clear" w:color="auto" w:fill="F8F7FD"/>
        </w:rPr>
        <w:t>.</w:t>
      </w:r>
    </w:p>
    <w:p w14:paraId="3A374218" w14:textId="71517939" w:rsidR="00032653" w:rsidRPr="005642A6" w:rsidRDefault="00032653" w:rsidP="00032653">
      <w:pPr>
        <w:rPr>
          <w:rFonts w:cstheme="minorHAnsi"/>
          <w:sz w:val="36"/>
          <w:szCs w:val="36"/>
          <w:shd w:val="clear" w:color="auto" w:fill="FFFFFF"/>
        </w:rPr>
      </w:pPr>
      <w:bookmarkStart w:id="160"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(ou une autre partie du corps). (Collected Papers tome 2)</w:t>
      </w:r>
      <w:bookmarkEnd w:id="160"/>
      <w:r w:rsidRPr="005642A6">
        <w:rPr>
          <w:rFonts w:cstheme="minorHAnsi"/>
          <w:sz w:val="36"/>
          <w:szCs w:val="36"/>
          <w:shd w:val="clear" w:color="auto" w:fill="FFFFFF"/>
        </w:rPr>
        <w:t xml:space="preserve">. Par exemple association de couleurs à des notes de musique, des lettres ou des chiffres. Ce n’est pas une pathologie mais une particularité neurologique (rare) souvent présente chez les « surdoués » et/ou les mentalistes.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2126AEA1" w:rsidR="008676AC" w:rsidRPr="005642A6" w:rsidRDefault="008676AC" w:rsidP="00032653">
      <w:pPr>
        <w:rPr>
          <w:rFonts w:cstheme="minorHAnsi"/>
          <w:sz w:val="36"/>
          <w:szCs w:val="36"/>
          <w:shd w:val="clear" w:color="auto" w:fill="FFFFFF"/>
        </w:rPr>
      </w:pPr>
      <w:bookmarkStart w:id="161"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161"/>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p>
    <w:p w14:paraId="233FD37B" w14:textId="77777777" w:rsidR="003F0942" w:rsidRPr="005642A6" w:rsidRDefault="003F0942" w:rsidP="00032653">
      <w:pPr>
        <w:rPr>
          <w:rFonts w:cstheme="minorHAnsi"/>
          <w:sz w:val="36"/>
          <w:szCs w:val="36"/>
          <w:shd w:val="clear" w:color="auto" w:fill="FFFFFF"/>
        </w:rPr>
      </w:pPr>
    </w:p>
    <w:p w14:paraId="319867E0" w14:textId="7AD41F40" w:rsidR="00A27BB5" w:rsidRPr="005642A6" w:rsidRDefault="00B902AA" w:rsidP="0078270A">
      <w:pPr>
        <w:rPr>
          <w:rFonts w:cstheme="minorHAnsi"/>
          <w:b/>
          <w:bCs/>
          <w:sz w:val="36"/>
          <w:szCs w:val="36"/>
        </w:rPr>
      </w:pPr>
      <w:bookmarkStart w:id="162" w:name="_Hlk103590423"/>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162"/>
      <w:r w:rsidRPr="005642A6">
        <w:rPr>
          <w:rFonts w:cstheme="minorHAnsi"/>
          <w:b/>
          <w:bCs/>
          <w:sz w:val="36"/>
          <w:szCs w:val="36"/>
        </w:rPr>
        <w:t>IH 04 2021</w:t>
      </w:r>
      <w:r w:rsidR="0054630F">
        <w:rPr>
          <w:rFonts w:cstheme="minorHAnsi"/>
          <w:b/>
          <w:bCs/>
          <w:sz w:val="36"/>
          <w:szCs w:val="36"/>
        </w:rPr>
        <w:t xml:space="preserve">, enrichi IH 05 2022 </w:t>
      </w:r>
    </w:p>
    <w:p w14:paraId="409A3BB3" w14:textId="75E55B7A"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objet malléable déstressant</w:t>
      </w:r>
      <w:r w:rsidR="00981C66">
        <w:rPr>
          <w:rFonts w:cstheme="minorHAnsi"/>
          <w:bCs/>
          <w:sz w:val="36"/>
          <w:szCs w:val="36"/>
        </w:rPr>
        <w:t>.</w:t>
      </w:r>
    </w:p>
    <w:p w14:paraId="7AF34084" w14:textId="460E63FD" w:rsidR="00981C66" w:rsidRPr="005642A6" w:rsidRDefault="00981C66" w:rsidP="0078270A">
      <w:pPr>
        <w:rPr>
          <w:rFonts w:cstheme="minorHAnsi"/>
          <w:bCs/>
          <w:sz w:val="36"/>
          <w:szCs w:val="36"/>
        </w:rPr>
      </w:pPr>
      <w:bookmarkStart w:id="163" w:name="_Hlk102988133"/>
      <w:r w:rsidRPr="00981C66">
        <w:rPr>
          <w:rFonts w:cstheme="minorHAnsi"/>
          <w:b/>
          <w:sz w:val="36"/>
          <w:szCs w:val="36"/>
        </w:rPr>
        <w:t>« Tapping »</w:t>
      </w:r>
      <w:r>
        <w:rPr>
          <w:rFonts w:cstheme="minorHAnsi"/>
          <w:bCs/>
          <w:sz w:val="36"/>
          <w:szCs w:val="36"/>
        </w:rPr>
        <w:t> : Technique de mouvements alternatifs</w:t>
      </w:r>
      <w:r w:rsidR="005156A0">
        <w:rPr>
          <w:rFonts w:cstheme="minorHAnsi"/>
          <w:bCs/>
          <w:sz w:val="36"/>
          <w:szCs w:val="36"/>
        </w:rPr>
        <w:t xml:space="preserve"> (</w:t>
      </w:r>
      <w:r>
        <w:rPr>
          <w:rFonts w:cstheme="minorHAnsi"/>
          <w:bCs/>
          <w:sz w:val="36"/>
          <w:szCs w:val="36"/>
        </w:rPr>
        <w:t xml:space="preserve">utilisée dans le traitement des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163"/>
      <w:r>
        <w:rPr>
          <w:rFonts w:cstheme="minorHAnsi"/>
          <w:bCs/>
          <w:sz w:val="36"/>
          <w:szCs w:val="36"/>
        </w:rPr>
        <w:t xml:space="preserve">. </w:t>
      </w:r>
      <w:r w:rsidRPr="00981C66">
        <w:rPr>
          <w:rFonts w:cstheme="minorHAnsi"/>
          <w:b/>
          <w:sz w:val="36"/>
          <w:szCs w:val="36"/>
        </w:rPr>
        <w:t>IH 05 2022.</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2CC23014" w:rsidR="0042053B" w:rsidRDefault="002E5B61" w:rsidP="0078270A">
      <w:pPr>
        <w:rPr>
          <w:rFonts w:cstheme="minorHAnsi"/>
          <w:color w:val="222222"/>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xml:space="preserve"> : </w:t>
      </w:r>
      <w:r w:rsidRPr="005642A6">
        <w:rPr>
          <w:rFonts w:cstheme="minorHAnsi"/>
          <w:color w:val="222222"/>
          <w:sz w:val="36"/>
          <w:szCs w:val="36"/>
          <w:shd w:val="clear" w:color="auto" w:fill="FFFFFF"/>
        </w:rPr>
        <w:t xml:space="preserve">Acronyme de </w:t>
      </w:r>
      <w:r w:rsidRPr="005642A6">
        <w:rPr>
          <w:rFonts w:cstheme="minorHAnsi"/>
          <w:b/>
          <w:bCs/>
          <w:color w:val="222222"/>
          <w:sz w:val="36"/>
          <w:szCs w:val="36"/>
          <w:shd w:val="clear" w:color="auto" w:fill="FFFFFF"/>
        </w:rPr>
        <w:t>T</w:t>
      </w:r>
      <w:r w:rsidRPr="005642A6">
        <w:rPr>
          <w:rFonts w:cstheme="minorHAnsi"/>
          <w:color w:val="222222"/>
          <w:sz w:val="36"/>
          <w:szCs w:val="36"/>
          <w:shd w:val="clear" w:color="auto" w:fill="FFFFFF"/>
        </w:rPr>
        <w:t xml:space="preserve">hérapies </w:t>
      </w:r>
      <w:r w:rsidRPr="005642A6">
        <w:rPr>
          <w:rFonts w:cstheme="minorHAnsi"/>
          <w:b/>
          <w:bCs/>
          <w:color w:val="222222"/>
          <w:sz w:val="36"/>
          <w:szCs w:val="36"/>
          <w:shd w:val="clear" w:color="auto" w:fill="FFFFFF"/>
        </w:rPr>
        <w:t>B</w:t>
      </w:r>
      <w:r w:rsidRPr="005642A6">
        <w:rPr>
          <w:rFonts w:cstheme="minorHAnsi"/>
          <w:color w:val="222222"/>
          <w:sz w:val="36"/>
          <w:szCs w:val="36"/>
          <w:shd w:val="clear" w:color="auto" w:fill="FFFFFF"/>
        </w:rPr>
        <w:t xml:space="preserve">rèves </w:t>
      </w:r>
      <w:r w:rsidRPr="005642A6">
        <w:rPr>
          <w:rFonts w:cstheme="minorHAnsi"/>
          <w:b/>
          <w:bCs/>
          <w:color w:val="222222"/>
          <w:sz w:val="36"/>
          <w:szCs w:val="36"/>
          <w:shd w:val="clear" w:color="auto" w:fill="FFFFFF"/>
        </w:rPr>
        <w:t>S</w:t>
      </w:r>
      <w:r w:rsidRPr="005642A6">
        <w:rPr>
          <w:rFonts w:cstheme="minorHAnsi"/>
          <w:color w:val="222222"/>
          <w:sz w:val="36"/>
          <w:szCs w:val="36"/>
          <w:shd w:val="clear" w:color="auto" w:fill="FFFFFF"/>
        </w:rPr>
        <w:t>ystémiques.</w:t>
      </w:r>
    </w:p>
    <w:p w14:paraId="6D7A9152" w14:textId="76B652EA" w:rsidR="002E5B61" w:rsidRPr="0042053B" w:rsidRDefault="0042053B" w:rsidP="0078270A">
      <w:pPr>
        <w:rPr>
          <w:rFonts w:cstheme="minorHAnsi"/>
          <w:color w:val="222222"/>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xml:space="preserve"> : </w:t>
      </w:r>
      <w:r w:rsidRPr="005642A6">
        <w:rPr>
          <w:rFonts w:cstheme="minorHAnsi"/>
          <w:color w:val="222222"/>
          <w:sz w:val="36"/>
          <w:szCs w:val="36"/>
          <w:shd w:val="clear" w:color="auto" w:fill="FFFFFF"/>
        </w:rPr>
        <w:t xml:space="preserve">Acronyme de </w:t>
      </w:r>
      <w:r w:rsidRPr="005642A6">
        <w:rPr>
          <w:rFonts w:cstheme="minorHAnsi"/>
          <w:b/>
          <w:bCs/>
          <w:color w:val="222222"/>
          <w:sz w:val="36"/>
          <w:szCs w:val="36"/>
          <w:shd w:val="clear" w:color="auto" w:fill="FFFFFF"/>
        </w:rPr>
        <w:t>T</w:t>
      </w:r>
      <w:r w:rsidRPr="005642A6">
        <w:rPr>
          <w:rFonts w:cstheme="minorHAnsi"/>
          <w:color w:val="222222"/>
          <w:sz w:val="36"/>
          <w:szCs w:val="36"/>
          <w:shd w:val="clear" w:color="auto" w:fill="FFFFFF"/>
        </w:rPr>
        <w:t xml:space="preserve">hérapies </w:t>
      </w:r>
      <w:r w:rsidRPr="0042053B">
        <w:rPr>
          <w:rFonts w:cstheme="minorHAnsi"/>
          <w:b/>
          <w:bCs/>
          <w:color w:val="222222"/>
          <w:sz w:val="36"/>
          <w:szCs w:val="36"/>
          <w:shd w:val="clear" w:color="auto" w:fill="FFFFFF"/>
        </w:rPr>
        <w:t>C</w:t>
      </w:r>
      <w:r w:rsidRPr="0042053B">
        <w:rPr>
          <w:rFonts w:cstheme="minorHAnsi"/>
          <w:color w:val="222222"/>
          <w:sz w:val="36"/>
          <w:szCs w:val="36"/>
          <w:shd w:val="clear" w:color="auto" w:fill="FFFFFF"/>
        </w:rPr>
        <w:t>ognitivo-</w:t>
      </w:r>
      <w:r w:rsidRPr="0042053B">
        <w:rPr>
          <w:rFonts w:cstheme="minorHAnsi"/>
          <w:b/>
          <w:bCs/>
          <w:color w:val="222222"/>
          <w:sz w:val="36"/>
          <w:szCs w:val="36"/>
          <w:shd w:val="clear" w:color="auto" w:fill="FFFFFF"/>
        </w:rPr>
        <w:t>C</w:t>
      </w:r>
      <w:r w:rsidRPr="0042053B">
        <w:rPr>
          <w:rFonts w:cstheme="minorHAnsi"/>
          <w:color w:val="222222"/>
          <w:sz w:val="36"/>
          <w:szCs w:val="36"/>
          <w:shd w:val="clear" w:color="auto" w:fill="FFFFFF"/>
        </w:rPr>
        <w:t xml:space="preserve">omportementales. </w:t>
      </w:r>
    </w:p>
    <w:p w14:paraId="1233B1D7" w14:textId="1B2217F6"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xml:space="preserve"> ». </w:t>
      </w:r>
      <w:r w:rsidR="003E6E12" w:rsidRPr="005642A6">
        <w:rPr>
          <w:rFonts w:cstheme="minorHAnsi"/>
          <w:b/>
          <w:bCs/>
          <w:sz w:val="36"/>
          <w:szCs w:val="36"/>
          <w:shd w:val="clear" w:color="auto" w:fill="FFFFFF"/>
        </w:rPr>
        <w:t>T</w:t>
      </w:r>
      <w:r w:rsidR="003E6E12" w:rsidRPr="005642A6">
        <w:rPr>
          <w:rFonts w:cstheme="minorHAnsi"/>
          <w:sz w:val="36"/>
          <w:szCs w:val="36"/>
          <w:shd w:val="clear" w:color="auto" w:fill="FFFFFF"/>
        </w:rPr>
        <w:t xml:space="preserve">rouble du </w:t>
      </w:r>
      <w:r w:rsidR="003E6E12" w:rsidRPr="005642A6">
        <w:rPr>
          <w:rFonts w:cstheme="minorHAnsi"/>
          <w:b/>
          <w:bCs/>
          <w:sz w:val="36"/>
          <w:szCs w:val="36"/>
          <w:shd w:val="clear" w:color="auto" w:fill="FFFFFF"/>
        </w:rPr>
        <w:t>D</w:t>
      </w:r>
      <w:r w:rsidR="003E6E12" w:rsidRPr="005642A6">
        <w:rPr>
          <w:rFonts w:cstheme="minorHAnsi"/>
          <w:sz w:val="36"/>
          <w:szCs w:val="36"/>
          <w:shd w:val="clear" w:color="auto" w:fill="FFFFFF"/>
        </w:rPr>
        <w:t>éficit de l’</w:t>
      </w:r>
      <w:r w:rsidR="003E6E12" w:rsidRPr="005642A6">
        <w:rPr>
          <w:rFonts w:cstheme="minorHAnsi"/>
          <w:b/>
          <w:bCs/>
          <w:sz w:val="36"/>
          <w:szCs w:val="36"/>
          <w:shd w:val="clear" w:color="auto" w:fill="FFFFFF"/>
        </w:rPr>
        <w:t>A</w:t>
      </w:r>
      <w:r w:rsidR="003E6E12" w:rsidRPr="005642A6">
        <w:rPr>
          <w:rFonts w:cstheme="minorHAnsi"/>
          <w:sz w:val="36"/>
          <w:szCs w:val="36"/>
          <w:shd w:val="clear" w:color="auto" w:fill="FFFFFF"/>
        </w:rPr>
        <w:t xml:space="preserve">ttention avec ou sans </w:t>
      </w:r>
      <w:r w:rsidR="003E6E12" w:rsidRPr="005642A6">
        <w:rPr>
          <w:rFonts w:cstheme="minorHAnsi"/>
          <w:b/>
          <w:bCs/>
          <w:sz w:val="36"/>
          <w:szCs w:val="36"/>
          <w:shd w:val="clear" w:color="auto" w:fill="FFFFFF"/>
        </w:rPr>
        <w:t>H</w:t>
      </w:r>
      <w:r w:rsidR="003E6E12" w:rsidRPr="005642A6">
        <w:rPr>
          <w:rFonts w:cstheme="minorHAnsi"/>
          <w:sz w:val="36"/>
          <w:szCs w:val="36"/>
          <w:shd w:val="clear" w:color="auto" w:fill="FFFFFF"/>
        </w:rPr>
        <w:t xml:space="preserve">yperactivité. Trouble du neurodéveloppement 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3D39E6CF" w:rsidR="000A62CA" w:rsidRPr="005642A6" w:rsidRDefault="000A62CA" w:rsidP="0078270A">
      <w:pPr>
        <w:rPr>
          <w:rFonts w:cstheme="minorHAnsi"/>
          <w:b/>
          <w:bCs/>
          <w:sz w:val="36"/>
          <w:szCs w:val="36"/>
          <w:shd w:val="clear" w:color="auto" w:fill="FFFFFF"/>
        </w:rPr>
      </w:pPr>
      <w:bookmarkStart w:id="164" w:name="_Hlk87188106"/>
      <w:r w:rsidRPr="005642A6">
        <w:rPr>
          <w:rFonts w:cstheme="minorHAnsi"/>
          <w:b/>
          <w:bCs/>
          <w:sz w:val="36"/>
          <w:szCs w:val="36"/>
          <w:shd w:val="clear" w:color="auto" w:fill="FFFFFF"/>
        </w:rPr>
        <w:t>« </w:t>
      </w:r>
      <w:proofErr w:type="gramStart"/>
      <w:r w:rsidRPr="005642A6">
        <w:rPr>
          <w:rFonts w:cstheme="minorHAnsi"/>
          <w:b/>
          <w:bCs/>
          <w:sz w:val="36"/>
          <w:szCs w:val="36"/>
          <w:shd w:val="clear" w:color="auto" w:fill="FFFFFF"/>
        </w:rPr>
        <w:t>tDCS</w:t>
      </w:r>
      <w:proofErr w:type="gramEnd"/>
      <w:r w:rsidRPr="005642A6">
        <w:rPr>
          <w:rFonts w:cstheme="minorHAnsi"/>
          <w:b/>
          <w:bCs/>
          <w:sz w:val="36"/>
          <w:szCs w:val="36"/>
          <w:shd w:val="clear" w:color="auto" w:fill="FFFFFF"/>
        </w:rPr>
        <w:t xml:space="preserve"> » : </w:t>
      </w:r>
      <w:r w:rsidRPr="005642A6">
        <w:rPr>
          <w:rFonts w:cstheme="minorHAnsi"/>
          <w:sz w:val="36"/>
          <w:szCs w:val="36"/>
          <w:shd w:val="clear" w:color="auto" w:fill="FFFFFF"/>
        </w:rPr>
        <w:t>Acronyme de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Technique de stimulation transcrânienne par courant continu utilisée pour la prise en charge de pathologies psychiatriques pharmaco-résistantes (Schizophrénies, dépression)</w:t>
      </w:r>
      <w:bookmarkEnd w:id="164"/>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p>
    <w:p w14:paraId="261A67E7" w14:textId="4EC2517D" w:rsidR="003E6E12" w:rsidRPr="005642A6" w:rsidRDefault="003E6E12" w:rsidP="003E6E12">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TENS </w:t>
      </w:r>
      <w:r w:rsidRPr="005642A6">
        <w:rPr>
          <w:rFonts w:cstheme="minorHAnsi"/>
          <w:sz w:val="36"/>
          <w:szCs w:val="36"/>
          <w:shd w:val="clear" w:color="auto" w:fill="FFFFFF"/>
        </w:rPr>
        <w:t xml:space="preserv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ranscutaneous </w:t>
      </w:r>
      <w:r w:rsidRPr="005642A6">
        <w:rPr>
          <w:rFonts w:cstheme="minorHAnsi"/>
          <w:b/>
          <w:bCs/>
          <w:sz w:val="36"/>
          <w:szCs w:val="36"/>
          <w:shd w:val="clear" w:color="auto" w:fill="FFFFFF"/>
        </w:rPr>
        <w:t>E</w:t>
      </w:r>
      <w:r w:rsidRPr="005642A6">
        <w:rPr>
          <w:rFonts w:cstheme="minorHAnsi"/>
          <w:sz w:val="36"/>
          <w:szCs w:val="36"/>
          <w:shd w:val="clear" w:color="auto" w:fill="FFFFFF"/>
        </w:rPr>
        <w:t xml:space="preserve">lectrical </w:t>
      </w:r>
      <w:r w:rsidRPr="005642A6">
        <w:rPr>
          <w:rFonts w:cstheme="minorHAnsi"/>
          <w:b/>
          <w:bCs/>
          <w:sz w:val="36"/>
          <w:szCs w:val="36"/>
          <w:shd w:val="clear" w:color="auto" w:fill="FFFFFF"/>
        </w:rPr>
        <w:t>N</w:t>
      </w:r>
      <w:r w:rsidRPr="005642A6">
        <w:rPr>
          <w:rFonts w:cstheme="minorHAnsi"/>
          <w:sz w:val="36"/>
          <w:szCs w:val="36"/>
          <w:shd w:val="clear" w:color="auto" w:fill="FFFFFF"/>
        </w:rPr>
        <w:t xml:space="preserve">erve </w:t>
      </w:r>
      <w:r w:rsidRPr="005642A6">
        <w:rPr>
          <w:rFonts w:cstheme="minorHAnsi"/>
          <w:b/>
          <w:bCs/>
          <w:sz w:val="36"/>
          <w:szCs w:val="36"/>
          <w:shd w:val="clear" w:color="auto" w:fill="FFFFFF"/>
        </w:rPr>
        <w:t>S</w:t>
      </w:r>
      <w:r w:rsidRPr="005642A6">
        <w:rPr>
          <w:rFonts w:cstheme="minorHAnsi"/>
          <w:sz w:val="36"/>
          <w:szCs w:val="36"/>
          <w:shd w:val="clear" w:color="auto" w:fill="FFFFFF"/>
        </w:rPr>
        <w:t xml:space="preserve">timulation. Technique d’analgésie utilisant une stimulation électrique par électrodes transcutanées. </w:t>
      </w:r>
      <w:r w:rsidR="00DD77E7" w:rsidRPr="005642A6">
        <w:rPr>
          <w:rFonts w:cstheme="minorHAnsi"/>
          <w:b/>
          <w:bCs/>
          <w:sz w:val="36"/>
          <w:szCs w:val="36"/>
          <w:shd w:val="clear" w:color="auto" w:fill="FFFFFF"/>
        </w:rPr>
        <w:t>IH 10 2021</w:t>
      </w:r>
    </w:p>
    <w:p w14:paraId="082C59BD" w14:textId="62A3433A" w:rsidR="003E6E12" w:rsidRDefault="00A278BA" w:rsidP="0078270A">
      <w:pPr>
        <w:rPr>
          <w:rFonts w:cstheme="minorHAnsi"/>
          <w:sz w:val="36"/>
          <w:szCs w:val="36"/>
          <w:shd w:val="clear" w:color="auto" w:fill="FFFFFF"/>
        </w:rPr>
      </w:pPr>
      <w:bookmarkStart w:id="165"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 : peur de mourir</w:t>
      </w:r>
      <w:bookmarkEnd w:id="165"/>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2C56ECDA" w14:textId="59C31CEE" w:rsidR="00D4717E" w:rsidRDefault="00D4717E" w:rsidP="0078270A">
      <w:pPr>
        <w:rPr>
          <w:rFonts w:cstheme="minorHAnsi"/>
          <w:sz w:val="36"/>
          <w:szCs w:val="36"/>
          <w:shd w:val="clear" w:color="auto" w:fill="FFFFFF"/>
        </w:rPr>
      </w:pPr>
      <w:bookmarkStart w:id="166" w:name="_Hlk101519276"/>
      <w:r w:rsidRPr="00D4717E">
        <w:rPr>
          <w:rFonts w:cstheme="minorHAnsi"/>
          <w:b/>
          <w:bCs/>
          <w:sz w:val="36"/>
          <w:szCs w:val="36"/>
          <w:shd w:val="clear" w:color="auto" w:fill="FFFFFF"/>
        </w:rPr>
        <w:t>« THC »</w:t>
      </w:r>
      <w:r>
        <w:rPr>
          <w:rFonts w:cstheme="minorHAnsi"/>
          <w:sz w:val="36"/>
          <w:szCs w:val="36"/>
          <w:shd w:val="clear" w:color="auto" w:fill="FFFFFF"/>
        </w:rPr>
        <w:t xml:space="preserve"> : </w:t>
      </w:r>
      <w:r w:rsidRPr="00D4717E">
        <w:rPr>
          <w:rFonts w:cstheme="minorHAnsi"/>
          <w:b/>
          <w:bCs/>
          <w:sz w:val="36"/>
          <w:szCs w:val="36"/>
          <w:shd w:val="clear" w:color="auto" w:fill="FFFFFF"/>
        </w:rPr>
        <w:t>T</w:t>
      </w:r>
      <w:r>
        <w:rPr>
          <w:rFonts w:cstheme="minorHAnsi"/>
          <w:sz w:val="36"/>
          <w:szCs w:val="36"/>
          <w:shd w:val="clear" w:color="auto" w:fill="FFFFFF"/>
        </w:rPr>
        <w:t>étra</w:t>
      </w:r>
      <w:r w:rsidRPr="00D4717E">
        <w:rPr>
          <w:rFonts w:cstheme="minorHAnsi"/>
          <w:b/>
          <w:bCs/>
          <w:sz w:val="36"/>
          <w:szCs w:val="36"/>
          <w:shd w:val="clear" w:color="auto" w:fill="FFFFFF"/>
        </w:rPr>
        <w:t>h</w:t>
      </w:r>
      <w:r>
        <w:rPr>
          <w:rFonts w:cstheme="minorHAnsi"/>
          <w:sz w:val="36"/>
          <w:szCs w:val="36"/>
          <w:shd w:val="clear" w:color="auto" w:fill="FFFFFF"/>
        </w:rPr>
        <w:t>ydro</w:t>
      </w:r>
      <w:r w:rsidRPr="00D4717E">
        <w:rPr>
          <w:rFonts w:cstheme="minorHAnsi"/>
          <w:b/>
          <w:bCs/>
          <w:sz w:val="36"/>
          <w:szCs w:val="36"/>
          <w:shd w:val="clear" w:color="auto" w:fill="FFFFFF"/>
        </w:rPr>
        <w:t>c</w:t>
      </w:r>
      <w:r>
        <w:rPr>
          <w:rFonts w:cstheme="minorHAnsi"/>
          <w:sz w:val="36"/>
          <w:szCs w:val="36"/>
          <w:shd w:val="clear" w:color="auto" w:fill="FFFFFF"/>
        </w:rPr>
        <w:t>annabinol. Molécule psychoactive présente dans le cannabis et responsable de l’effet stupéfiant</w:t>
      </w:r>
      <w:bookmarkEnd w:id="166"/>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2D39CD4C" w14:textId="4B03A594" w:rsidR="00A749BB" w:rsidRPr="00257FDD" w:rsidRDefault="00A749BB" w:rsidP="0078270A">
      <w:pPr>
        <w:rPr>
          <w:rFonts w:cstheme="minorHAnsi"/>
          <w:sz w:val="36"/>
          <w:szCs w:val="36"/>
          <w:shd w:val="clear" w:color="auto" w:fill="FFFFFF"/>
        </w:rPr>
      </w:pPr>
      <w:bookmarkStart w:id="167"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79"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80"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81"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167"/>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p>
    <w:p w14:paraId="029446C7" w14:textId="106275BF" w:rsidR="00F9640A" w:rsidRDefault="00F9640A" w:rsidP="0078270A">
      <w:pPr>
        <w:rPr>
          <w:rFonts w:cstheme="minorHAnsi"/>
          <w:b/>
          <w:bCs/>
          <w:sz w:val="36"/>
          <w:szCs w:val="36"/>
        </w:rPr>
      </w:pPr>
      <w:bookmarkStart w:id="168" w:name="_Hlk103588960"/>
      <w:bookmarkStart w:id="169"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168"/>
      <w:r w:rsidR="00292293">
        <w:rPr>
          <w:rFonts w:cstheme="minorHAnsi"/>
          <w:sz w:val="36"/>
          <w:szCs w:val="36"/>
          <w:shd w:val="clear" w:color="auto" w:fill="FFFFFF"/>
        </w:rPr>
        <w:t>.</w:t>
      </w:r>
      <w:r>
        <w:rPr>
          <w:rFonts w:cstheme="minorHAnsi"/>
          <w:sz w:val="36"/>
          <w:szCs w:val="36"/>
        </w:rPr>
        <w:t xml:space="preserve"> </w:t>
      </w:r>
      <w:bookmarkEnd w:id="169"/>
      <w:r w:rsidRPr="00F9640A">
        <w:rPr>
          <w:rFonts w:cstheme="minorHAnsi"/>
          <w:b/>
          <w:bCs/>
          <w:sz w:val="36"/>
          <w:szCs w:val="36"/>
        </w:rPr>
        <w:t>IH 05 2022</w:t>
      </w:r>
    </w:p>
    <w:p w14:paraId="5A56E1FB" w14:textId="5065429D" w:rsidR="003008F8" w:rsidRPr="003008F8" w:rsidRDefault="003008F8" w:rsidP="0078270A">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Théorie de l’esprit</w:t>
      </w:r>
      <w:r w:rsidRPr="005642A6">
        <w:rPr>
          <w:rFonts w:cstheme="minorHAnsi"/>
          <w:sz w:val="36"/>
          <w:szCs w:val="36"/>
          <w:shd w:val="clear" w:color="auto" w:fill="F8F7FD"/>
        </w:rPr>
        <w:t> » : Aptitude cognitive permettant à un individu d’attribuer des états mentaux inobservables ex : intention, désir, croyance…) à soi-même ou à d’autres individus. (Wikipédia).</w:t>
      </w:r>
    </w:p>
    <w:p w14:paraId="77CDDD90" w14:textId="0E913047" w:rsidR="005A54A0" w:rsidRDefault="005A54A0" w:rsidP="005A54A0">
      <w:pPr>
        <w:rPr>
          <w:rFonts w:ascii="Arial" w:hAnsi="Arial" w:cs="Arial"/>
          <w:color w:val="202122"/>
          <w:sz w:val="21"/>
          <w:szCs w:val="21"/>
          <w:shd w:val="clear" w:color="auto" w:fill="FFFFFF"/>
        </w:rPr>
      </w:pPr>
      <w:r w:rsidRPr="005642A6">
        <w:rPr>
          <w:rFonts w:cstheme="minorHAnsi"/>
          <w:sz w:val="36"/>
          <w:szCs w:val="36"/>
          <w:shd w:val="clear" w:color="auto" w:fill="F8F7FD"/>
        </w:rPr>
        <w:t>« </w:t>
      </w:r>
      <w:r w:rsidRPr="005642A6">
        <w:rPr>
          <w:rFonts w:cstheme="minorHAnsi"/>
          <w:b/>
          <w:bCs/>
          <w:sz w:val="36"/>
          <w:szCs w:val="36"/>
          <w:shd w:val="clear" w:color="auto" w:fill="F8F7FD"/>
        </w:rPr>
        <w:t>Thérapie d’acceptation et d’engagement</w:t>
      </w:r>
      <w:r w:rsidRPr="005642A6">
        <w:rPr>
          <w:rFonts w:cstheme="minorHAnsi"/>
          <w:sz w:val="36"/>
          <w:szCs w:val="36"/>
          <w:shd w:val="clear" w:color="auto" w:fill="F8F7FD"/>
        </w:rPr>
        <w:t xml:space="preserve"> » : </w:t>
      </w:r>
      <w:r w:rsidRPr="005642A6">
        <w:rPr>
          <w:rFonts w:cstheme="minorHAnsi"/>
          <w:b/>
          <w:bCs/>
          <w:sz w:val="36"/>
          <w:szCs w:val="36"/>
          <w:shd w:val="clear" w:color="auto" w:fill="F8F7FD"/>
        </w:rPr>
        <w:t>A</w:t>
      </w:r>
      <w:r w:rsidRPr="005642A6">
        <w:rPr>
          <w:rFonts w:cstheme="minorHAnsi"/>
          <w:sz w:val="36"/>
          <w:szCs w:val="36"/>
          <w:shd w:val="clear" w:color="auto" w:fill="F8F7FD"/>
        </w:rPr>
        <w:t>cceptance</w:t>
      </w:r>
      <w:r w:rsidRPr="00F83C88">
        <w:rPr>
          <w:rFonts w:cstheme="minorHAnsi"/>
          <w:sz w:val="28"/>
          <w:szCs w:val="28"/>
          <w:shd w:val="clear" w:color="auto" w:fill="F8F7FD"/>
        </w:rPr>
        <w:t xml:space="preserve"> and </w:t>
      </w:r>
      <w:r w:rsidRPr="005642A6">
        <w:rPr>
          <w:rFonts w:cstheme="minorHAnsi"/>
          <w:b/>
          <w:bCs/>
          <w:sz w:val="36"/>
          <w:szCs w:val="36"/>
          <w:shd w:val="clear" w:color="auto" w:fill="F8F7FD"/>
        </w:rPr>
        <w:t>C</w:t>
      </w:r>
      <w:r w:rsidRPr="005642A6">
        <w:rPr>
          <w:rFonts w:cstheme="minorHAnsi"/>
          <w:sz w:val="36"/>
          <w:szCs w:val="36"/>
          <w:shd w:val="clear" w:color="auto" w:fill="F8F7FD"/>
        </w:rPr>
        <w:t xml:space="preserve">ommitment </w:t>
      </w:r>
      <w:r w:rsidRPr="005642A6">
        <w:rPr>
          <w:rFonts w:cstheme="minorHAnsi"/>
          <w:b/>
          <w:bCs/>
          <w:sz w:val="36"/>
          <w:szCs w:val="36"/>
          <w:shd w:val="clear" w:color="auto" w:fill="F8F7FD"/>
        </w:rPr>
        <w:t>T</w:t>
      </w:r>
      <w:r w:rsidRPr="005642A6">
        <w:rPr>
          <w:rFonts w:cstheme="minorHAnsi"/>
          <w:sz w:val="36"/>
          <w:szCs w:val="36"/>
          <w:shd w:val="clear" w:color="auto" w:fill="F8F7FD"/>
        </w:rPr>
        <w:t>herapy</w:t>
      </w:r>
      <w:r w:rsidR="00A95B97">
        <w:rPr>
          <w:rFonts w:cstheme="minorHAnsi"/>
          <w:sz w:val="36"/>
          <w:szCs w:val="36"/>
          <w:shd w:val="clear" w:color="auto" w:fill="F8F7FD"/>
        </w:rPr>
        <w:t xml:space="preserve"> : </w:t>
      </w:r>
      <w:r w:rsidR="00B675BB" w:rsidRPr="00B675BB">
        <w:rPr>
          <w:rFonts w:cstheme="minorHAnsi"/>
          <w:sz w:val="36"/>
          <w:szCs w:val="36"/>
          <w:shd w:val="clear" w:color="auto" w:fill="FFFFFF"/>
        </w:rPr>
        <w:t>Forme de </w:t>
      </w:r>
      <w:hyperlink r:id="rId82" w:tooltip="Psychothérapie" w:history="1">
        <w:r w:rsidR="00B675BB" w:rsidRPr="00B675BB">
          <w:rPr>
            <w:rFonts w:cstheme="minorHAnsi"/>
            <w:sz w:val="36"/>
            <w:szCs w:val="36"/>
            <w:shd w:val="clear" w:color="auto" w:fill="FFFFFF"/>
          </w:rPr>
          <w:t>psychothérapie</w:t>
        </w:r>
      </w:hyperlink>
      <w:r w:rsidR="00B675BB" w:rsidRPr="00B675BB">
        <w:rPr>
          <w:rFonts w:cstheme="minorHAnsi"/>
          <w:sz w:val="36"/>
          <w:szCs w:val="36"/>
          <w:shd w:val="clear" w:color="auto" w:fill="FFFFFF"/>
        </w:rPr>
        <w:t> qui prend son origine dans les </w:t>
      </w:r>
      <w:r w:rsidR="00B675BB">
        <w:rPr>
          <w:rFonts w:cstheme="minorHAnsi"/>
          <w:sz w:val="36"/>
          <w:szCs w:val="36"/>
          <w:shd w:val="clear" w:color="auto" w:fill="FFFFFF"/>
        </w:rPr>
        <w:t>« </w:t>
      </w:r>
      <w:hyperlink r:id="rId83" w:tooltip="Thérapie cognitivo-comportementale" w:history="1">
        <w:r w:rsidR="00B675BB" w:rsidRPr="00B675BB">
          <w:rPr>
            <w:rFonts w:cstheme="minorHAnsi"/>
            <w:i/>
            <w:iCs/>
            <w:sz w:val="36"/>
            <w:szCs w:val="36"/>
            <w:shd w:val="clear" w:color="auto" w:fill="FFFFFF"/>
          </w:rPr>
          <w:t>thérapies cognitivo-comportementales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381F4E">
        <w:rPr>
          <w:rFonts w:cstheme="minorHAnsi"/>
          <w:sz w:val="36"/>
          <w:szCs w:val="36"/>
          <w:shd w:val="clear" w:color="auto" w:fill="FFFFFF"/>
        </w:rPr>
        <w:t>,</w:t>
      </w:r>
      <w:r w:rsidR="00B675BB" w:rsidRPr="00B675BB">
        <w:rPr>
          <w:rFonts w:cstheme="minorHAnsi"/>
          <w:sz w:val="36"/>
          <w:szCs w:val="36"/>
          <w:shd w:val="clear" w:color="auto" w:fill="FFFFFF"/>
        </w:rPr>
        <w:t xml:space="preserve"> élaborée par </w:t>
      </w:r>
      <w:hyperlink r:id="rId84" w:tooltip="Steven C. Hayes (page inexistante)" w:history="1">
        <w:r w:rsidR="00B675BB" w:rsidRPr="00381F4E">
          <w:rPr>
            <w:rFonts w:cstheme="minorHAnsi"/>
            <w:i/>
            <w:iCs/>
            <w:sz w:val="36"/>
            <w:szCs w:val="36"/>
            <w:u w:val="single"/>
            <w:shd w:val="clear" w:color="auto" w:fill="FFFFFF"/>
          </w:rPr>
          <w:t>Steven C. Hayes</w:t>
        </w:r>
      </w:hyperlink>
      <w:r w:rsidR="00381F4E">
        <w:rPr>
          <w:rFonts w:cstheme="minorHAnsi"/>
          <w:sz w:val="36"/>
          <w:szCs w:val="36"/>
        </w:rPr>
        <w:t>*</w:t>
      </w:r>
      <w:r w:rsidR="00B675BB" w:rsidRPr="00B675BB">
        <w:rPr>
          <w:rFonts w:cstheme="minorHAnsi"/>
          <w:sz w:val="36"/>
          <w:szCs w:val="36"/>
          <w:shd w:val="clear" w:color="auto" w:fill="FFFFFF"/>
        </w:rPr>
        <w:t xml:space="preserve"> et testée par </w:t>
      </w:r>
      <w:r w:rsidR="00B675BB" w:rsidRPr="00381F4E">
        <w:rPr>
          <w:rFonts w:cstheme="minorHAnsi"/>
          <w:i/>
          <w:iCs/>
          <w:sz w:val="36"/>
          <w:szCs w:val="36"/>
          <w:u w:val="single"/>
          <w:shd w:val="clear" w:color="auto" w:fill="FFFFFF"/>
        </w:rPr>
        <w:t>Robert Zettle</w:t>
      </w:r>
      <w:r w:rsidR="00B675BB" w:rsidRPr="00B675BB">
        <w:rPr>
          <w:rFonts w:ascii="Arial" w:hAnsi="Arial" w:cs="Arial"/>
          <w:color w:val="202122"/>
          <w:sz w:val="21"/>
          <w:szCs w:val="21"/>
          <w:shd w:val="clear" w:color="auto" w:fill="FFFFFF"/>
        </w:rPr>
        <w:t> </w:t>
      </w:r>
      <w:r w:rsidR="00381F4E">
        <w:rPr>
          <w:rFonts w:ascii="Arial" w:hAnsi="Arial" w:cs="Arial"/>
          <w:color w:val="202122"/>
          <w:sz w:val="21"/>
          <w:szCs w:val="21"/>
          <w:shd w:val="clear" w:color="auto" w:fill="FFFFFF"/>
        </w:rPr>
        <w:t>.</w:t>
      </w:r>
    </w:p>
    <w:p w14:paraId="72F5C671" w14:textId="0E678E6A" w:rsidR="008D2A2A" w:rsidRPr="008D2A2A" w:rsidRDefault="008D2A2A" w:rsidP="005A54A0">
      <w:pPr>
        <w:rPr>
          <w:rFonts w:ascii="Arial" w:hAnsi="Arial" w:cs="Arial"/>
          <w:bCs/>
          <w:color w:val="202122"/>
          <w:sz w:val="21"/>
          <w:szCs w:val="21"/>
          <w:shd w:val="clear" w:color="auto" w:fill="FFFFFF"/>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 xml:space="preserve">elationnels « : </w:t>
      </w:r>
      <w:r>
        <w:rPr>
          <w:rFonts w:cstheme="minorHAnsi"/>
          <w:bCs/>
          <w:sz w:val="36"/>
          <w:szCs w:val="36"/>
        </w:rPr>
        <w:t>Nouvelle appellation de l</w:t>
      </w:r>
      <w:proofErr w:type="gramStart"/>
      <w:r>
        <w:rPr>
          <w:rFonts w:cstheme="minorHAnsi"/>
          <w:bCs/>
          <w:sz w:val="36"/>
          <w:szCs w:val="36"/>
        </w:rPr>
        <w:t>’«</w:t>
      </w:r>
      <w:proofErr w:type="gramEnd"/>
      <w:r w:rsidRPr="008D2A2A">
        <w:rPr>
          <w:rFonts w:cstheme="minorHAnsi"/>
          <w:b/>
          <w:sz w:val="36"/>
          <w:szCs w:val="36"/>
        </w:rPr>
        <w:t> HTSMA</w:t>
      </w:r>
      <w:r>
        <w:rPr>
          <w:rFonts w:cstheme="minorHAnsi"/>
          <w:bCs/>
          <w:sz w:val="36"/>
          <w:szCs w:val="36"/>
        </w:rPr>
        <w:t xml:space="preserve">* ». </w:t>
      </w:r>
    </w:p>
    <w:p w14:paraId="025545CB" w14:textId="07F84F63" w:rsidR="00B675BB" w:rsidRPr="0042053B" w:rsidRDefault="00B675BB" w:rsidP="005A54A0">
      <w:pPr>
        <w:rPr>
          <w:rFonts w:cstheme="minorHAnsi"/>
          <w:b/>
          <w:bCs/>
          <w:sz w:val="36"/>
          <w:szCs w:val="36"/>
          <w:shd w:val="clear" w:color="auto" w:fill="F8F7FD"/>
        </w:rPr>
      </w:pPr>
      <w:bookmarkStart w:id="170" w:name="_Hlk102054716"/>
      <w:r w:rsidRPr="00B675BB">
        <w:rPr>
          <w:rFonts w:cstheme="minorHAnsi"/>
          <w:b/>
          <w:bCs/>
          <w:color w:val="202122"/>
          <w:sz w:val="36"/>
          <w:szCs w:val="36"/>
          <w:shd w:val="clear" w:color="auto" w:fill="FFFFFF"/>
        </w:rPr>
        <w:t>« Thérapie cognitivo-com</w:t>
      </w:r>
      <w:r>
        <w:rPr>
          <w:rFonts w:cstheme="minorHAnsi"/>
          <w:b/>
          <w:bCs/>
          <w:color w:val="202122"/>
          <w:sz w:val="36"/>
          <w:szCs w:val="36"/>
          <w:shd w:val="clear" w:color="auto" w:fill="FFFFFF"/>
        </w:rPr>
        <w:t xml:space="preserve">portementale » : </w:t>
      </w:r>
      <w:r w:rsidR="0042053B" w:rsidRPr="0042053B">
        <w:rPr>
          <w:rFonts w:cstheme="minorHAnsi"/>
          <w:sz w:val="36"/>
          <w:szCs w:val="36"/>
          <w:shd w:val="clear" w:color="auto" w:fill="FFFFFF"/>
        </w:rPr>
        <w:t xml:space="preserve">Les thérapies comportementales et cognitives ou </w:t>
      </w:r>
      <w:r w:rsidR="0042053B" w:rsidRPr="0042053B">
        <w:rPr>
          <w:rFonts w:cstheme="minorHAnsi"/>
          <w:b/>
          <w:bCs/>
          <w:sz w:val="36"/>
          <w:szCs w:val="36"/>
          <w:shd w:val="clear" w:color="auto" w:fill="FFFFFF"/>
        </w:rPr>
        <w:t>TCC</w:t>
      </w:r>
      <w:r w:rsidR="0042053B" w:rsidRPr="0042053B">
        <w:rPr>
          <w:rFonts w:cstheme="minorHAnsi"/>
          <w:sz w:val="36"/>
          <w:szCs w:val="36"/>
          <w:shd w:val="clear" w:color="auto" w:fill="FFFFFF"/>
        </w:rPr>
        <w:t xml:space="preserve"> regroupent un ensemble de traitements des troubles psychiatriques qui partagent une approche selon laquelle la technique thérapeutique doit être fondée sur les connaissances issues de la psychologie scientifique. </w:t>
      </w:r>
      <w:bookmarkEnd w:id="170"/>
      <w:r w:rsidR="0042053B" w:rsidRPr="0042053B">
        <w:rPr>
          <w:rFonts w:cstheme="minorHAnsi"/>
          <w:b/>
          <w:bCs/>
          <w:sz w:val="36"/>
          <w:szCs w:val="36"/>
          <w:shd w:val="clear" w:color="auto" w:fill="FFFFFF"/>
        </w:rPr>
        <w:t>IH 05 2022</w:t>
      </w:r>
    </w:p>
    <w:p w14:paraId="11DA7577" w14:textId="5069497F" w:rsidR="000F02E6" w:rsidRDefault="000F02E6" w:rsidP="005A54A0">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Thérapies complémentaires</w:t>
      </w:r>
      <w:r w:rsidRPr="005642A6">
        <w:rPr>
          <w:rFonts w:cstheme="minorHAnsi"/>
          <w:sz w:val="36"/>
          <w:szCs w:val="36"/>
          <w:shd w:val="clear" w:color="auto" w:fill="F8F7FD"/>
        </w:rPr>
        <w:t xml:space="preserve"> » : </w:t>
      </w:r>
    </w:p>
    <w:p w14:paraId="72356C4B" w14:textId="79420132" w:rsidR="00E67E2E" w:rsidRDefault="00E67E2E" w:rsidP="005A54A0">
      <w:pPr>
        <w:rPr>
          <w:rFonts w:cstheme="minorHAnsi"/>
          <w:b/>
          <w:bCs/>
          <w:sz w:val="36"/>
          <w:szCs w:val="36"/>
          <w:shd w:val="clear" w:color="auto" w:fill="FFFFFF"/>
        </w:rPr>
      </w:pPr>
      <w:bookmarkStart w:id="171" w:name="_Hlk102053520"/>
      <w:r w:rsidRPr="00E67E2E">
        <w:rPr>
          <w:rFonts w:cstheme="minorHAnsi"/>
          <w:b/>
          <w:bCs/>
          <w:sz w:val="36"/>
          <w:szCs w:val="36"/>
          <w:shd w:val="clear" w:color="auto" w:fill="F8F7FD"/>
        </w:rPr>
        <w:t xml:space="preserve">« Thérapie narrative » : </w:t>
      </w:r>
      <w:r w:rsidR="00942C12" w:rsidRPr="00942C12">
        <w:rPr>
          <w:rFonts w:cstheme="minorHAnsi"/>
          <w:sz w:val="36"/>
          <w:szCs w:val="36"/>
          <w:shd w:val="clear" w:color="auto" w:fill="F8F7FD"/>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171"/>
      <w:r w:rsidR="00942C12" w:rsidRPr="00942C12">
        <w:rPr>
          <w:rFonts w:cstheme="minorHAnsi"/>
          <w:b/>
          <w:bCs/>
          <w:sz w:val="36"/>
          <w:szCs w:val="36"/>
          <w:shd w:val="clear" w:color="auto" w:fill="FFFFFF"/>
        </w:rPr>
        <w:t>IH 05 2022</w:t>
      </w:r>
    </w:p>
    <w:p w14:paraId="59DC4612" w14:textId="573D9E50" w:rsidR="00E54F65" w:rsidRDefault="00E54F65" w:rsidP="00E54F65">
      <w:pPr>
        <w:rPr>
          <w:sz w:val="36"/>
          <w:szCs w:val="36"/>
        </w:rPr>
      </w:pPr>
      <w:bookmarkStart w:id="172" w:name="_Hlk103588424"/>
      <w:r>
        <w:rPr>
          <w:color w:val="000000"/>
          <w:sz w:val="36"/>
          <w:szCs w:val="36"/>
          <w:shd w:val="clear" w:color="auto" w:fill="FFFFFF"/>
        </w:rPr>
        <w:t>« </w:t>
      </w:r>
      <w:r>
        <w:rPr>
          <w:b/>
          <w:bCs/>
          <w:color w:val="000000"/>
          <w:sz w:val="36"/>
          <w:szCs w:val="36"/>
          <w:shd w:val="clear" w:color="auto" w:fill="FFFFFF"/>
        </w:rPr>
        <w:t>Théorie de l’attachement</w:t>
      </w:r>
      <w:r>
        <w:rPr>
          <w:color w:val="000000"/>
          <w:sz w:val="36"/>
          <w:szCs w:val="36"/>
          <w:shd w:val="clear" w:color="auto" w:fill="FFFFFF"/>
        </w:rPr>
        <w:t> » : Son principe de base est qu'un jeune enfant a besoin, pour connaître un développement social et émotionnel normal, de développer une relation d'attachement avec au moins une personne qui prend soin de lui de façon cohérente et continue (</w:t>
      </w:r>
      <w:r>
        <w:rPr>
          <w:i/>
          <w:iCs/>
          <w:color w:val="000000"/>
          <w:sz w:val="36"/>
          <w:szCs w:val="36"/>
          <w:shd w:val="clear" w:color="auto" w:fill="FFFFFF"/>
        </w:rPr>
        <w:t>caregiver*</w:t>
      </w:r>
      <w:r>
        <w:rPr>
          <w:color w:val="000000"/>
          <w:sz w:val="36"/>
          <w:szCs w:val="36"/>
          <w:shd w:val="clear" w:color="auto" w:fill="FFFFFF"/>
        </w:rPr>
        <w:t>). Cette théorie a été formalisée par le </w:t>
      </w:r>
      <w:hyperlink r:id="rId85" w:tooltip="Psychiatre" w:history="1">
        <w:r>
          <w:rPr>
            <w:rStyle w:val="Lienhypertexte"/>
            <w:color w:val="000000"/>
            <w:sz w:val="36"/>
            <w:szCs w:val="36"/>
            <w:shd w:val="clear" w:color="auto" w:fill="FFFFFF"/>
          </w:rPr>
          <w:t>psychiatre</w:t>
        </w:r>
      </w:hyperlink>
      <w:r>
        <w:rPr>
          <w:color w:val="000000"/>
          <w:sz w:val="36"/>
          <w:szCs w:val="36"/>
          <w:shd w:val="clear" w:color="auto" w:fill="FFFFFF"/>
        </w:rPr>
        <w:t> et </w:t>
      </w:r>
      <w:hyperlink r:id="rId86" w:tooltip="Psychanalyste" w:history="1">
        <w:r>
          <w:rPr>
            <w:rStyle w:val="Lienhypertexte"/>
            <w:color w:val="000000"/>
            <w:sz w:val="36"/>
            <w:szCs w:val="36"/>
            <w:shd w:val="clear" w:color="auto" w:fill="FFFFFF"/>
          </w:rPr>
          <w:t>psychanalyste</w:t>
        </w:r>
      </w:hyperlink>
      <w:r>
        <w:rPr>
          <w:color w:val="000000"/>
          <w:sz w:val="36"/>
          <w:szCs w:val="36"/>
          <w:shd w:val="clear" w:color="auto" w:fill="FFFFFF"/>
        </w:rPr>
        <w:t> </w:t>
      </w:r>
      <w:hyperlink r:id="rId87" w:tooltip="John Bowlby" w:history="1">
        <w:r>
          <w:rPr>
            <w:rStyle w:val="Lienhypertexte"/>
            <w:i/>
            <w:iCs/>
            <w:color w:val="000000"/>
            <w:sz w:val="36"/>
            <w:szCs w:val="36"/>
            <w:shd w:val="clear" w:color="auto" w:fill="FFFFFF"/>
          </w:rPr>
          <w:t>John Bowlby</w:t>
        </w:r>
      </w:hyperlink>
      <w:r>
        <w:rPr>
          <w:sz w:val="36"/>
          <w:szCs w:val="36"/>
        </w:rPr>
        <w:t>*.</w:t>
      </w:r>
    </w:p>
    <w:p w14:paraId="045F2F82" w14:textId="77777777" w:rsidR="00E54F65" w:rsidRDefault="00E54F65" w:rsidP="00E54F65">
      <w:pPr>
        <w:rPr>
          <w:b/>
          <w:bCs/>
          <w:color w:val="202122"/>
          <w:sz w:val="36"/>
          <w:szCs w:val="36"/>
          <w:shd w:val="clear" w:color="auto" w:fill="FFFFFF"/>
        </w:rPr>
      </w:pPr>
      <w:r>
        <w:rPr>
          <w:b/>
          <w:bCs/>
          <w:color w:val="000000"/>
          <w:sz w:val="36"/>
          <w:szCs w:val="36"/>
          <w:shd w:val="clear" w:color="auto" w:fill="FFFFFF"/>
        </w:rPr>
        <w:t>Théorie de l’attribution causale » </w:t>
      </w:r>
      <w:r>
        <w:rPr>
          <w:color w:val="000000"/>
          <w:sz w:val="36"/>
          <w:szCs w:val="36"/>
          <w:shd w:val="clear" w:color="auto" w:fill="FFFFFF"/>
        </w:rPr>
        <w:t xml:space="preserve">: En psychologie sociale, le concept d'attribution causale désigne un processus par lequel les personnes expliquent et jugent autrui et l'environnement dans lequel elles évoluent en inférant les causes des comportements et des évènements. Le psychologue américain </w:t>
      </w:r>
      <w:r>
        <w:rPr>
          <w:i/>
          <w:iCs/>
          <w:color w:val="000000"/>
          <w:sz w:val="36"/>
          <w:szCs w:val="36"/>
          <w:u w:val="single"/>
          <w:shd w:val="clear" w:color="auto" w:fill="FFFFFF"/>
        </w:rPr>
        <w:t>Fritz Heider</w:t>
      </w:r>
      <w:r>
        <w:rPr>
          <w:color w:val="000000"/>
          <w:sz w:val="36"/>
          <w:szCs w:val="36"/>
          <w:shd w:val="clear" w:color="auto" w:fill="FFFFFF"/>
        </w:rPr>
        <w:t>* en est le fondateur.</w:t>
      </w:r>
      <w:r>
        <w:rPr>
          <w:b/>
          <w:bCs/>
          <w:color w:val="202122"/>
          <w:sz w:val="36"/>
          <w:szCs w:val="36"/>
          <w:shd w:val="clear" w:color="auto" w:fill="FFFFFF"/>
        </w:rPr>
        <w:t xml:space="preserve"> </w:t>
      </w:r>
    </w:p>
    <w:p w14:paraId="52AE3257" w14:textId="77777777" w:rsidR="00E54F65" w:rsidRDefault="00E54F65" w:rsidP="00E54F65">
      <w:pPr>
        <w:rPr>
          <w:sz w:val="36"/>
          <w:szCs w:val="36"/>
          <w:shd w:val="clear" w:color="auto" w:fill="FFFFFF"/>
        </w:rPr>
      </w:pPr>
      <w:r>
        <w:rPr>
          <w:b/>
          <w:bCs/>
          <w:color w:val="202122"/>
          <w:sz w:val="36"/>
          <w:szCs w:val="36"/>
          <w:shd w:val="clear" w:color="auto" w:fill="FFFFFF"/>
        </w:rPr>
        <w:t xml:space="preserve">« Thérapie cognitivo-comportementale » : </w:t>
      </w:r>
      <w:r>
        <w:rPr>
          <w:color w:val="000000"/>
          <w:sz w:val="36"/>
          <w:szCs w:val="36"/>
          <w:shd w:val="clear" w:color="auto" w:fill="FFFFFF"/>
        </w:rPr>
        <w:t xml:space="preserve">Les </w:t>
      </w:r>
      <w:r>
        <w:rPr>
          <w:b/>
          <w:bCs/>
          <w:color w:val="000000"/>
          <w:sz w:val="36"/>
          <w:szCs w:val="36"/>
          <w:shd w:val="clear" w:color="auto" w:fill="FFFFFF"/>
        </w:rPr>
        <w:t>T</w:t>
      </w:r>
      <w:r>
        <w:rPr>
          <w:color w:val="000000"/>
          <w:sz w:val="36"/>
          <w:szCs w:val="36"/>
          <w:shd w:val="clear" w:color="auto" w:fill="FFFFFF"/>
        </w:rPr>
        <w:t xml:space="preserve">hérapies </w:t>
      </w:r>
      <w:r>
        <w:rPr>
          <w:b/>
          <w:bCs/>
          <w:color w:val="000000"/>
          <w:sz w:val="36"/>
          <w:szCs w:val="36"/>
          <w:shd w:val="clear" w:color="auto" w:fill="FFFFFF"/>
        </w:rPr>
        <w:t>C</w:t>
      </w:r>
      <w:r>
        <w:rPr>
          <w:color w:val="000000"/>
          <w:sz w:val="36"/>
          <w:szCs w:val="36"/>
          <w:shd w:val="clear" w:color="auto" w:fill="FFFFFF"/>
        </w:rPr>
        <w:t xml:space="preserve">omportementales et </w:t>
      </w:r>
      <w:r>
        <w:rPr>
          <w:b/>
          <w:bCs/>
          <w:color w:val="000000"/>
          <w:sz w:val="36"/>
          <w:szCs w:val="36"/>
          <w:shd w:val="clear" w:color="auto" w:fill="FFFFFF"/>
        </w:rPr>
        <w:t>C</w:t>
      </w:r>
      <w:r>
        <w:rPr>
          <w:color w:val="000000"/>
          <w:sz w:val="36"/>
          <w:szCs w:val="36"/>
          <w:shd w:val="clear" w:color="auto" w:fill="FFFFFF"/>
        </w:rPr>
        <w:t xml:space="preserve">ognitives ou </w:t>
      </w:r>
      <w:r>
        <w:rPr>
          <w:b/>
          <w:bCs/>
          <w:color w:val="000000"/>
          <w:sz w:val="36"/>
          <w:szCs w:val="36"/>
          <w:shd w:val="clear" w:color="auto" w:fill="FFFFFF"/>
        </w:rPr>
        <w:t>TCC</w:t>
      </w:r>
      <w:r>
        <w:rPr>
          <w:color w:val="000000"/>
          <w:sz w:val="36"/>
          <w:szCs w:val="36"/>
          <w:shd w:val="clear" w:color="auto" w:fill="FFFFFF"/>
        </w:rPr>
        <w:t xml:space="preserve"> regroupent un ensemble de traitements des troubles psychiatriques qui partagent une approche selon laquelle la technique thérapeutique doit être fondée sur les connaissances issues de la psychologie scientifique. </w:t>
      </w:r>
    </w:p>
    <w:p w14:paraId="2024AB6B" w14:textId="0986E00E" w:rsidR="005A54A0" w:rsidRPr="005642A6" w:rsidRDefault="005A54A0" w:rsidP="0078270A">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Théorie de l’esprit</w:t>
      </w:r>
      <w:r w:rsidRPr="005642A6">
        <w:rPr>
          <w:rFonts w:cstheme="minorHAnsi"/>
          <w:sz w:val="36"/>
          <w:szCs w:val="36"/>
          <w:shd w:val="clear" w:color="auto" w:fill="F8F7FD"/>
        </w:rPr>
        <w:t> » : Aptitude cognitive permettant à un individu d’attribuer des états mentaux inobservables ex : intention, désir, croyance…) à soi-même ou à d’autres individus. (Wikipédia).</w:t>
      </w:r>
    </w:p>
    <w:p w14:paraId="6C16E1CA" w14:textId="0498C641" w:rsidR="006904C7" w:rsidRDefault="00A3191F" w:rsidP="0078270A">
      <w:pPr>
        <w:rPr>
          <w:rFonts w:cstheme="minorHAnsi"/>
          <w:sz w:val="36"/>
          <w:szCs w:val="36"/>
          <w:shd w:val="clear" w:color="auto" w:fill="F8F7FD"/>
        </w:rPr>
      </w:pPr>
      <w:bookmarkStart w:id="173" w:name="_Hlk86674713"/>
      <w:bookmarkEnd w:id="172"/>
      <w:r w:rsidRPr="005642A6">
        <w:rPr>
          <w:rFonts w:cstheme="minorHAnsi"/>
          <w:sz w:val="36"/>
          <w:szCs w:val="36"/>
          <w:shd w:val="clear" w:color="auto" w:fill="F8F7FD"/>
        </w:rPr>
        <w:t>« </w:t>
      </w:r>
      <w:r w:rsidRPr="005642A6">
        <w:rPr>
          <w:rFonts w:cstheme="minorHAnsi"/>
          <w:b/>
          <w:bCs/>
          <w:sz w:val="36"/>
          <w:szCs w:val="36"/>
          <w:shd w:val="clear" w:color="auto" w:fill="F8F7FD"/>
        </w:rPr>
        <w:t>Thérapie des contingences » ou « management des contingences</w:t>
      </w:r>
      <w:r w:rsidRPr="005642A6">
        <w:rPr>
          <w:rFonts w:cstheme="minorHAnsi"/>
          <w:sz w:val="36"/>
          <w:szCs w:val="36"/>
          <w:shd w:val="clear" w:color="auto" w:fill="F8F7FD"/>
        </w:rPr>
        <w:t xml:space="preserve"> » : Approche comportementale qui consiste à donner au patient une récompense en lieu et place de celle recherchée par l’usage de la substance, comme des bons cadeaux. Thérapie utilisée dans le traitement des addictions dans certains pays (pas en France). </w:t>
      </w:r>
      <w:bookmarkEnd w:id="173"/>
      <w:r w:rsidRPr="005642A6">
        <w:rPr>
          <w:rFonts w:cstheme="minorHAnsi"/>
          <w:b/>
          <w:bCs/>
          <w:sz w:val="36"/>
          <w:szCs w:val="36"/>
          <w:shd w:val="clear" w:color="auto" w:fill="F8F7FD"/>
        </w:rPr>
        <w:t>IH 11 2021.</w:t>
      </w:r>
      <w:r w:rsidRPr="005642A6">
        <w:rPr>
          <w:rFonts w:cstheme="minorHAnsi"/>
          <w:sz w:val="36"/>
          <w:szCs w:val="36"/>
          <w:shd w:val="clear" w:color="auto" w:fill="F8F7FD"/>
        </w:rPr>
        <w:t xml:space="preserve"> </w:t>
      </w:r>
    </w:p>
    <w:p w14:paraId="058F2FCB" w14:textId="05BD57C5" w:rsidR="006904C7" w:rsidRPr="006904C7" w:rsidRDefault="006904C7" w:rsidP="0078270A">
      <w:pPr>
        <w:rPr>
          <w:sz w:val="36"/>
          <w:szCs w:val="36"/>
          <w:shd w:val="clear" w:color="auto" w:fill="FFFFFF"/>
        </w:rPr>
      </w:pPr>
      <w:r>
        <w:rPr>
          <w:b/>
          <w:bCs/>
          <w:color w:val="000000"/>
          <w:sz w:val="36"/>
          <w:szCs w:val="36"/>
          <w:shd w:val="clear" w:color="auto" w:fill="F8F7FD"/>
        </w:rPr>
        <w:t xml:space="preserve">« Thérapie narrative » : </w:t>
      </w:r>
      <w:r>
        <w:rPr>
          <w:color w:val="000000"/>
          <w:sz w:val="36"/>
          <w:szCs w:val="36"/>
          <w:shd w:val="clear" w:color="auto" w:fill="F8F7FD"/>
        </w:rPr>
        <w:t>F</w:t>
      </w:r>
      <w:r>
        <w:rPr>
          <w:color w:val="000000"/>
          <w:sz w:val="36"/>
          <w:szCs w:val="36"/>
          <w:shd w:val="clear" w:color="auto" w:fill="FFFFFF"/>
        </w:rPr>
        <w:t xml:space="preserve">orme de psychothérapie développée par </w:t>
      </w:r>
      <w:r>
        <w:rPr>
          <w:i/>
          <w:iCs/>
          <w:color w:val="000000"/>
          <w:sz w:val="36"/>
          <w:szCs w:val="36"/>
          <w:u w:val="single"/>
          <w:shd w:val="clear" w:color="auto" w:fill="FFFFFF"/>
        </w:rPr>
        <w:t>Michael White</w:t>
      </w:r>
      <w:r>
        <w:rPr>
          <w:color w:val="000000"/>
          <w:sz w:val="36"/>
          <w:szCs w:val="36"/>
          <w:shd w:val="clear" w:color="auto" w:fill="FFFFFF"/>
        </w:rPr>
        <w:t>*qui cherche à aider les patients à identifier leurs valeurs et les compétences qui leur sont associées. Elle permet au patient de connaître sa capacité à vivre ces valeurs afin de pouvoir affronter efficacement les problèmes actuels et futurs.</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15D46FFC" w:rsidR="009743AF" w:rsidRPr="001757A3" w:rsidRDefault="009743AF" w:rsidP="0078270A">
      <w:pPr>
        <w:rPr>
          <w:rFonts w:cstheme="minorHAnsi"/>
          <w:b/>
          <w:sz w:val="36"/>
          <w:szCs w:val="36"/>
        </w:rPr>
      </w:pPr>
      <w:r>
        <w:rPr>
          <w:rFonts w:cstheme="minorHAnsi"/>
          <w:b/>
          <w:sz w:val="36"/>
          <w:szCs w:val="36"/>
        </w:rPr>
        <w:t xml:space="preserve">« TLMR » : </w:t>
      </w:r>
      <w:r w:rsidRPr="009743AF">
        <w:rPr>
          <w:rFonts w:cstheme="minorHAnsi"/>
          <w:b/>
          <w:sz w:val="36"/>
          <w:szCs w:val="36"/>
        </w:rPr>
        <w:t>T</w:t>
      </w:r>
      <w:r w:rsidRPr="009743AF">
        <w:rPr>
          <w:rFonts w:cstheme="minorHAnsi"/>
          <w:bCs/>
          <w:sz w:val="36"/>
          <w:szCs w:val="36"/>
        </w:rPr>
        <w:t xml:space="preserve">hérapie du </w:t>
      </w:r>
      <w:r w:rsidRPr="009743AF">
        <w:rPr>
          <w:rFonts w:cstheme="minorHAnsi"/>
          <w:b/>
          <w:sz w:val="36"/>
          <w:szCs w:val="36"/>
        </w:rPr>
        <w:t>L</w:t>
      </w:r>
      <w:r w:rsidRPr="009743AF">
        <w:rPr>
          <w:rFonts w:cstheme="minorHAnsi"/>
          <w:bCs/>
          <w:sz w:val="36"/>
          <w:szCs w:val="36"/>
        </w:rPr>
        <w:t xml:space="preserve">ien et des </w:t>
      </w:r>
      <w:r w:rsidRPr="009743AF">
        <w:rPr>
          <w:rFonts w:cstheme="minorHAnsi"/>
          <w:b/>
          <w:sz w:val="36"/>
          <w:szCs w:val="36"/>
        </w:rPr>
        <w:t>M</w:t>
      </w:r>
      <w:r w:rsidRPr="009743AF">
        <w:rPr>
          <w:rFonts w:cstheme="minorHAnsi"/>
          <w:bCs/>
          <w:sz w:val="36"/>
          <w:szCs w:val="36"/>
        </w:rPr>
        <w:t xml:space="preserve">ondes </w:t>
      </w:r>
      <w:r w:rsidRPr="009743AF">
        <w:rPr>
          <w:rFonts w:cstheme="minorHAnsi"/>
          <w:b/>
          <w:sz w:val="36"/>
          <w:szCs w:val="36"/>
        </w:rPr>
        <w:t>R</w:t>
      </w:r>
      <w:r w:rsidRPr="009743AF">
        <w:rPr>
          <w:rFonts w:cstheme="minorHAnsi"/>
          <w:bCs/>
          <w:sz w:val="36"/>
          <w:szCs w:val="36"/>
        </w:rPr>
        <w:t>elationnels.</w:t>
      </w:r>
      <w:r>
        <w:rPr>
          <w:rFonts w:cstheme="minorHAnsi"/>
          <w:b/>
          <w:sz w:val="36"/>
          <w:szCs w:val="36"/>
        </w:rPr>
        <w:t xml:space="preserve">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60B80CC1" w14:textId="43676752" w:rsidR="003E6E12" w:rsidRPr="005642A6" w:rsidRDefault="003E6E12" w:rsidP="003E6E12">
      <w:pPr>
        <w:rPr>
          <w:rFonts w:cstheme="minorHAnsi"/>
          <w:sz w:val="36"/>
          <w:szCs w:val="36"/>
          <w:shd w:val="clear" w:color="auto" w:fill="FFFFFF"/>
        </w:rPr>
      </w:pPr>
      <w:bookmarkStart w:id="174"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xml:space="preserve"> »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M</w:t>
      </w:r>
      <w:r w:rsidRPr="005642A6">
        <w:rPr>
          <w:rFonts w:cstheme="minorHAnsi"/>
          <w:sz w:val="36"/>
          <w:szCs w:val="36"/>
          <w:shd w:val="clear" w:color="auto" w:fill="FFFFFF"/>
        </w:rPr>
        <w:t xml:space="preserve">agnetic </w:t>
      </w:r>
      <w:r w:rsidRPr="005642A6">
        <w:rPr>
          <w:rFonts w:cstheme="minorHAnsi"/>
          <w:b/>
          <w:bCs/>
          <w:sz w:val="36"/>
          <w:szCs w:val="36"/>
          <w:shd w:val="clear" w:color="auto" w:fill="FFFFFF"/>
        </w:rPr>
        <w:t>S</w:t>
      </w:r>
      <w:r w:rsidRPr="005642A6">
        <w:rPr>
          <w:rFonts w:cstheme="minorHAnsi"/>
          <w:sz w:val="36"/>
          <w:szCs w:val="36"/>
          <w:shd w:val="clear" w:color="auto" w:fill="FFFFFF"/>
        </w:rPr>
        <w:t>timulation. Stimulation magnétique cérébrale transcutanée</w:t>
      </w:r>
      <w:r w:rsidR="009B374A" w:rsidRPr="005642A6">
        <w:rPr>
          <w:rFonts w:cstheme="minorHAnsi"/>
          <w:sz w:val="36"/>
          <w:szCs w:val="36"/>
          <w:shd w:val="clear" w:color="auto" w:fill="FFFFFF"/>
        </w:rPr>
        <w:t xml:space="preserve"> utilisée en psychiatrie pour des pathologies pharmaco-résistantes (Schizophrénies, dépression)</w:t>
      </w:r>
      <w:r w:rsidRPr="005642A6">
        <w:rPr>
          <w:rFonts w:cstheme="minorHAnsi"/>
          <w:sz w:val="36"/>
          <w:szCs w:val="36"/>
          <w:shd w:val="clear" w:color="auto" w:fill="FFFFFF"/>
        </w:rPr>
        <w:t xml:space="preserve">.  </w:t>
      </w:r>
      <w:bookmarkEnd w:id="174"/>
      <w:r w:rsidR="009B374A" w:rsidRPr="005642A6">
        <w:rPr>
          <w:rFonts w:cstheme="minorHAnsi"/>
          <w:b/>
          <w:bCs/>
          <w:sz w:val="36"/>
          <w:szCs w:val="36"/>
          <w:shd w:val="clear" w:color="auto" w:fill="FFFFFF"/>
        </w:rPr>
        <w:t>IH 2021 11</w:t>
      </w:r>
    </w:p>
    <w:p w14:paraId="77B68898" w14:textId="1A92D216" w:rsidR="003F0942" w:rsidRDefault="003F0942" w:rsidP="003E6E12">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2E5B61" w:rsidRPr="005642A6">
        <w:rPr>
          <w:rFonts w:cstheme="minorHAnsi"/>
          <w:sz w:val="36"/>
          <w:szCs w:val="36"/>
          <w:shd w:val="clear" w:color="auto" w:fill="FFFFFF"/>
        </w:rPr>
        <w:t> ». </w:t>
      </w:r>
      <w:r w:rsidRPr="005642A6">
        <w:rPr>
          <w:rFonts w:cstheme="minorHAnsi"/>
          <w:sz w:val="36"/>
          <w:szCs w:val="36"/>
          <w:shd w:val="clear" w:color="auto" w:fill="FFFFFF"/>
        </w:rPr>
        <w:t xml:space="preserve"> Acronyme pour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hérapie </w:t>
      </w:r>
      <w:r w:rsidRPr="005642A6">
        <w:rPr>
          <w:rFonts w:cstheme="minorHAnsi"/>
          <w:b/>
          <w:bCs/>
          <w:sz w:val="36"/>
          <w:szCs w:val="36"/>
          <w:shd w:val="clear" w:color="auto" w:fill="FFFFFF"/>
        </w:rPr>
        <w:t>O</w:t>
      </w:r>
      <w:r w:rsidRPr="005642A6">
        <w:rPr>
          <w:rFonts w:cstheme="minorHAnsi"/>
          <w:sz w:val="36"/>
          <w:szCs w:val="36"/>
          <w:shd w:val="clear" w:color="auto" w:fill="FFFFFF"/>
        </w:rPr>
        <w:t xml:space="preserve">rientée </w:t>
      </w:r>
      <w:r w:rsidRPr="005642A6">
        <w:rPr>
          <w:rFonts w:cstheme="minorHAnsi"/>
          <w:b/>
          <w:bCs/>
          <w:sz w:val="36"/>
          <w:szCs w:val="36"/>
          <w:shd w:val="clear" w:color="auto" w:fill="FFFFFF"/>
        </w:rPr>
        <w:t>S</w:t>
      </w:r>
      <w:r w:rsidRPr="005642A6">
        <w:rPr>
          <w:rFonts w:cstheme="minorHAnsi"/>
          <w:sz w:val="36"/>
          <w:szCs w:val="36"/>
          <w:shd w:val="clear" w:color="auto" w:fill="FFFFFF"/>
        </w:rPr>
        <w:t>olutions</w:t>
      </w:r>
      <w:r w:rsidR="002E5B61" w:rsidRPr="005642A6">
        <w:rPr>
          <w:rFonts w:cstheme="minorHAnsi"/>
          <w:sz w:val="36"/>
          <w:szCs w:val="36"/>
          <w:shd w:val="clear" w:color="auto" w:fill="FFFFFF"/>
        </w:rPr>
        <w:t xml:space="preserve">. </w:t>
      </w:r>
    </w:p>
    <w:p w14:paraId="0D925310" w14:textId="0A05979E" w:rsidR="001757A3" w:rsidRPr="005642A6" w:rsidRDefault="001757A3" w:rsidP="003E6E12">
      <w:pPr>
        <w:rPr>
          <w:rFonts w:cstheme="minorHAnsi"/>
          <w:sz w:val="36"/>
          <w:szCs w:val="36"/>
          <w:shd w:val="clear" w:color="auto" w:fill="FFFFFF"/>
        </w:rPr>
      </w:pPr>
      <w:bookmarkStart w:id="175"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3074CA">
        <w:rPr>
          <w:rFonts w:cstheme="minorHAnsi"/>
          <w:b/>
          <w:sz w:val="36"/>
          <w:szCs w:val="36"/>
        </w:rPr>
        <w:t xml:space="preserve"> </w:t>
      </w:r>
      <w:r w:rsidRPr="001757A3">
        <w:rPr>
          <w:rFonts w:cstheme="minorHAnsi"/>
          <w:bCs/>
          <w:sz w:val="36"/>
          <w:szCs w:val="36"/>
        </w:rPr>
        <w:t xml:space="preserve">ou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Pr>
          <w:rFonts w:cstheme="minorHAnsi"/>
          <w:bCs/>
          <w:sz w:val="36"/>
          <w:szCs w:val="36"/>
        </w:rPr>
        <w:t>hypnose débarrassée de toute suggestion hormis celles nécessaires pour entrer en transe sans rien en attendre de particulier</w:t>
      </w:r>
      <w:bookmarkEnd w:id="175"/>
      <w:r>
        <w:rPr>
          <w:rFonts w:cstheme="minorHAnsi"/>
          <w:bCs/>
          <w:sz w:val="36"/>
          <w:szCs w:val="36"/>
        </w:rPr>
        <w:t xml:space="preserve">. </w:t>
      </w:r>
      <w:r w:rsidRPr="001757A3">
        <w:rPr>
          <w:rFonts w:cstheme="minorHAnsi"/>
          <w:b/>
          <w:sz w:val="36"/>
          <w:szCs w:val="36"/>
        </w:rPr>
        <w:t>IH 04 2022.</w:t>
      </w:r>
    </w:p>
    <w:p w14:paraId="237FE371" w14:textId="77777777" w:rsidR="003E6E12" w:rsidRPr="005642A6" w:rsidRDefault="003E6E12" w:rsidP="003E6E12">
      <w:pPr>
        <w:rPr>
          <w:rFonts w:cstheme="minorHAnsi"/>
          <w:b/>
          <w:bCs/>
          <w:sz w:val="36"/>
          <w:szCs w:val="36"/>
          <w:shd w:val="clear" w:color="auto" w:fill="FFFFFF"/>
        </w:rPr>
      </w:pPr>
      <w:bookmarkStart w:id="176" w:name="_Hlk64137117"/>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176"/>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15F97FF7" w14:textId="77777777" w:rsidR="003E6E12" w:rsidRPr="005642A6" w:rsidRDefault="003E6E12" w:rsidP="0078270A">
      <w:pPr>
        <w:rPr>
          <w:rFonts w:cstheme="minorHAnsi"/>
          <w:bCs/>
          <w:sz w:val="36"/>
          <w:szCs w:val="36"/>
        </w:rPr>
      </w:pPr>
    </w:p>
    <w:p w14:paraId="65CA25BA" w14:textId="0768104B" w:rsidR="00A27BB5" w:rsidRPr="005642A6" w:rsidRDefault="00842186" w:rsidP="00A27BB5">
      <w:pPr>
        <w:rPr>
          <w:rFonts w:cstheme="minorHAnsi"/>
          <w:b/>
          <w:bCs/>
          <w:sz w:val="36"/>
          <w:szCs w:val="36"/>
          <w:shd w:val="clear" w:color="auto" w:fill="F8F7FD"/>
        </w:rPr>
      </w:pPr>
      <w:bookmarkStart w:id="177" w:name="_Hlk33525424"/>
      <w:r w:rsidRPr="005642A6">
        <w:rPr>
          <w:rFonts w:cstheme="minorHAnsi"/>
          <w:b/>
          <w:bCs/>
          <w:sz w:val="36"/>
          <w:szCs w:val="36"/>
          <w:shd w:val="clear" w:color="auto" w:fill="F8F7FD"/>
          <w:lang w:val="en-US"/>
        </w:rPr>
        <w:t>« Vagabondage mental</w:t>
      </w:r>
      <w:r w:rsidR="00032653" w:rsidRPr="005642A6">
        <w:rPr>
          <w:rFonts w:cstheme="minorHAnsi"/>
          <w:b/>
          <w:bCs/>
          <w:sz w:val="36"/>
          <w:szCs w:val="36"/>
          <w:shd w:val="clear" w:color="auto" w:fill="F8F7FD"/>
          <w:lang w:val="en-US"/>
        </w:rPr>
        <w:t xml:space="preserve"> </w:t>
      </w:r>
      <w:r w:rsidR="00032653" w:rsidRPr="005642A6">
        <w:rPr>
          <w:rFonts w:cstheme="minorHAnsi"/>
          <w:sz w:val="36"/>
          <w:szCs w:val="36"/>
          <w:shd w:val="clear" w:color="auto" w:fill="F8F7FD"/>
          <w:lang w:val="en-US"/>
        </w:rPr>
        <w:t>(« </w:t>
      </w:r>
      <w:r w:rsidR="00032653" w:rsidRPr="006904C7">
        <w:rPr>
          <w:rFonts w:cstheme="minorHAnsi"/>
          <w:i/>
          <w:iCs/>
          <w:sz w:val="36"/>
          <w:szCs w:val="36"/>
          <w:shd w:val="clear" w:color="auto" w:fill="F8F7FD"/>
          <w:lang w:val="en-US"/>
        </w:rPr>
        <w:t>mind wandering</w:t>
      </w:r>
      <w:r w:rsidR="00032653" w:rsidRPr="005642A6">
        <w:rPr>
          <w:rFonts w:cstheme="minorHAnsi"/>
          <w:sz w:val="36"/>
          <w:szCs w:val="36"/>
          <w:shd w:val="clear" w:color="auto" w:fill="F8F7FD"/>
          <w:lang w:val="en-US"/>
        </w:rPr>
        <w:t> », « </w:t>
      </w:r>
      <w:r w:rsidR="00032653" w:rsidRPr="006904C7">
        <w:rPr>
          <w:rFonts w:cstheme="minorHAnsi"/>
          <w:b/>
          <w:bCs/>
          <w:i/>
          <w:iCs/>
          <w:sz w:val="36"/>
          <w:szCs w:val="36"/>
          <w:shd w:val="clear" w:color="auto" w:fill="F8F7FD"/>
          <w:lang w:val="en-US"/>
        </w:rPr>
        <w:t>R</w:t>
      </w:r>
      <w:r w:rsidR="00032653" w:rsidRPr="006904C7">
        <w:rPr>
          <w:rFonts w:cstheme="minorHAnsi"/>
          <w:i/>
          <w:iCs/>
          <w:sz w:val="36"/>
          <w:szCs w:val="36"/>
          <w:shd w:val="clear" w:color="auto" w:fill="F8F7FD"/>
          <w:lang w:val="en-US"/>
        </w:rPr>
        <w:t xml:space="preserve">andom </w:t>
      </w:r>
      <w:r w:rsidR="00032653" w:rsidRPr="006904C7">
        <w:rPr>
          <w:rFonts w:cstheme="minorHAnsi"/>
          <w:b/>
          <w:bCs/>
          <w:i/>
          <w:iCs/>
          <w:sz w:val="36"/>
          <w:szCs w:val="36"/>
          <w:shd w:val="clear" w:color="auto" w:fill="F8F7FD"/>
          <w:lang w:val="en-US"/>
        </w:rPr>
        <w:t>E</w:t>
      </w:r>
      <w:r w:rsidR="00032653" w:rsidRPr="006904C7">
        <w:rPr>
          <w:rFonts w:cstheme="minorHAnsi"/>
          <w:i/>
          <w:iCs/>
          <w:sz w:val="36"/>
          <w:szCs w:val="36"/>
          <w:shd w:val="clear" w:color="auto" w:fill="F8F7FD"/>
          <w:lang w:val="en-US"/>
        </w:rPr>
        <w:t xml:space="preserve">pisodic </w:t>
      </w:r>
      <w:r w:rsidR="00032653" w:rsidRPr="006904C7">
        <w:rPr>
          <w:rFonts w:cstheme="minorHAnsi"/>
          <w:b/>
          <w:bCs/>
          <w:i/>
          <w:iCs/>
          <w:sz w:val="36"/>
          <w:szCs w:val="36"/>
          <w:shd w:val="clear" w:color="auto" w:fill="F8F7FD"/>
          <w:lang w:val="en-US"/>
        </w:rPr>
        <w:t>S</w:t>
      </w:r>
      <w:r w:rsidR="00032653" w:rsidRPr="006904C7">
        <w:rPr>
          <w:rFonts w:cstheme="minorHAnsi"/>
          <w:i/>
          <w:iCs/>
          <w:sz w:val="36"/>
          <w:szCs w:val="36"/>
          <w:shd w:val="clear" w:color="auto" w:fill="F8F7FD"/>
          <w:lang w:val="en-US"/>
        </w:rPr>
        <w:t xml:space="preserve">ilent </w:t>
      </w:r>
      <w:r w:rsidR="00032653" w:rsidRPr="006904C7">
        <w:rPr>
          <w:rFonts w:cstheme="minorHAnsi"/>
          <w:b/>
          <w:bCs/>
          <w:i/>
          <w:iCs/>
          <w:sz w:val="36"/>
          <w:szCs w:val="36"/>
          <w:shd w:val="clear" w:color="auto" w:fill="F8F7FD"/>
          <w:lang w:val="en-US"/>
        </w:rPr>
        <w:t>T</w:t>
      </w:r>
      <w:r w:rsidR="00032653" w:rsidRPr="006904C7">
        <w:rPr>
          <w:rFonts w:cstheme="minorHAnsi"/>
          <w:i/>
          <w:iCs/>
          <w:sz w:val="36"/>
          <w:szCs w:val="36"/>
          <w:shd w:val="clear" w:color="auto" w:fill="F8F7FD"/>
          <w:lang w:val="en-US"/>
        </w:rPr>
        <w:t>hinking</w:t>
      </w:r>
      <w:r w:rsidR="00032653" w:rsidRPr="005642A6">
        <w:rPr>
          <w:rFonts w:cstheme="minorHAnsi"/>
          <w:sz w:val="36"/>
          <w:szCs w:val="36"/>
          <w:shd w:val="clear" w:color="auto" w:fill="F8F7FD"/>
          <w:lang w:val="en-US"/>
        </w:rPr>
        <w:t xml:space="preserve"> »: </w:t>
      </w:r>
      <w:r w:rsidRPr="005642A6">
        <w:rPr>
          <w:rFonts w:cstheme="minorHAnsi"/>
          <w:sz w:val="36"/>
          <w:szCs w:val="36"/>
          <w:shd w:val="clear" w:color="auto" w:fill="F8F7FD"/>
          <w:lang w:val="en-US"/>
        </w:rPr>
        <w:t xml:space="preserve"> </w:t>
      </w:r>
      <w:r w:rsidRPr="005642A6">
        <w:rPr>
          <w:rFonts w:cstheme="minorHAnsi"/>
          <w:sz w:val="36"/>
          <w:szCs w:val="36"/>
          <w:shd w:val="clear" w:color="auto" w:fill="F8F7FD"/>
        </w:rPr>
        <w:t>Terme qui désigne un état ou l’esprit s’évade et passe de pensées focalisées sur un but donné et présent à des pensées imaginaires sur le passé ou le futur. En résumé rêvasser !</w:t>
      </w:r>
      <w:r w:rsidR="00616A93" w:rsidRPr="005642A6">
        <w:rPr>
          <w:rFonts w:cstheme="minorHAnsi"/>
          <w:sz w:val="36"/>
          <w:szCs w:val="36"/>
          <w:shd w:val="clear" w:color="auto" w:fill="F8F7FD"/>
        </w:rPr>
        <w:t xml:space="preserve"> </w:t>
      </w:r>
      <w:r w:rsidR="00141607" w:rsidRPr="005642A6">
        <w:rPr>
          <w:rFonts w:cstheme="minorHAnsi"/>
          <w:b/>
          <w:bCs/>
          <w:sz w:val="36"/>
          <w:szCs w:val="36"/>
          <w:shd w:val="clear" w:color="auto" w:fill="F8F7FD"/>
        </w:rPr>
        <w:t>IH 03 2020</w:t>
      </w:r>
      <w:bookmarkStart w:id="178" w:name="_Hlk37505143"/>
      <w:bookmarkEnd w:id="177"/>
    </w:p>
    <w:p w14:paraId="3E45B7CE" w14:textId="1F0D1AFC" w:rsidR="007735BB" w:rsidRPr="005642A6" w:rsidRDefault="003F0942" w:rsidP="00A27BB5">
      <w:pPr>
        <w:rPr>
          <w:rFonts w:cstheme="minorHAnsi"/>
          <w:sz w:val="36"/>
          <w:szCs w:val="36"/>
          <w:shd w:val="clear" w:color="auto" w:fill="F8F7FD"/>
        </w:rPr>
      </w:pPr>
      <w:r w:rsidRPr="005642A6">
        <w:rPr>
          <w:rFonts w:cstheme="minorHAnsi"/>
          <w:b/>
          <w:bCs/>
          <w:sz w:val="36"/>
          <w:szCs w:val="36"/>
          <w:shd w:val="clear" w:color="auto" w:fill="F8F7FD"/>
        </w:rPr>
        <w:t>« VAKOG ». A</w:t>
      </w:r>
      <w:r w:rsidRPr="005642A6">
        <w:rPr>
          <w:rFonts w:cstheme="minorHAnsi"/>
          <w:sz w:val="36"/>
          <w:szCs w:val="36"/>
          <w:shd w:val="clear" w:color="auto" w:fill="F8F7FD"/>
        </w:rPr>
        <w:t xml:space="preserve">cronyme pour </w:t>
      </w:r>
      <w:r w:rsidRPr="005642A6">
        <w:rPr>
          <w:rFonts w:cstheme="minorHAnsi"/>
          <w:b/>
          <w:bCs/>
          <w:sz w:val="36"/>
          <w:szCs w:val="36"/>
          <w:shd w:val="clear" w:color="auto" w:fill="F8F7FD"/>
        </w:rPr>
        <w:t>V</w:t>
      </w:r>
      <w:r w:rsidRPr="005642A6">
        <w:rPr>
          <w:rFonts w:cstheme="minorHAnsi"/>
          <w:sz w:val="36"/>
          <w:szCs w:val="36"/>
          <w:shd w:val="clear" w:color="auto" w:fill="F8F7FD"/>
        </w:rPr>
        <w:t xml:space="preserve">isuel </w:t>
      </w:r>
      <w:r w:rsidRPr="005642A6">
        <w:rPr>
          <w:rFonts w:cstheme="minorHAnsi"/>
          <w:b/>
          <w:bCs/>
          <w:sz w:val="36"/>
          <w:szCs w:val="36"/>
          <w:shd w:val="clear" w:color="auto" w:fill="F8F7FD"/>
        </w:rPr>
        <w:t>A</w:t>
      </w:r>
      <w:r w:rsidRPr="005642A6">
        <w:rPr>
          <w:rFonts w:cstheme="minorHAnsi"/>
          <w:sz w:val="36"/>
          <w:szCs w:val="36"/>
          <w:shd w:val="clear" w:color="auto" w:fill="F8F7FD"/>
        </w:rPr>
        <w:t xml:space="preserve">uditif </w:t>
      </w:r>
      <w:r w:rsidRPr="005642A6">
        <w:rPr>
          <w:rFonts w:cstheme="minorHAnsi"/>
          <w:b/>
          <w:bCs/>
          <w:sz w:val="36"/>
          <w:szCs w:val="36"/>
          <w:shd w:val="clear" w:color="auto" w:fill="F8F7FD"/>
        </w:rPr>
        <w:t>K</w:t>
      </w:r>
      <w:r w:rsidRPr="005642A6">
        <w:rPr>
          <w:rFonts w:cstheme="minorHAnsi"/>
          <w:sz w:val="36"/>
          <w:szCs w:val="36"/>
          <w:shd w:val="clear" w:color="auto" w:fill="F8F7FD"/>
        </w:rPr>
        <w:t xml:space="preserve">inesthésique </w:t>
      </w:r>
      <w:r w:rsidRPr="005642A6">
        <w:rPr>
          <w:rFonts w:cstheme="minorHAnsi"/>
          <w:b/>
          <w:bCs/>
          <w:sz w:val="36"/>
          <w:szCs w:val="36"/>
          <w:shd w:val="clear" w:color="auto" w:fill="F8F7FD"/>
        </w:rPr>
        <w:t>O</w:t>
      </w:r>
      <w:r w:rsidRPr="005642A6">
        <w:rPr>
          <w:rFonts w:cstheme="minorHAnsi"/>
          <w:sz w:val="36"/>
          <w:szCs w:val="36"/>
          <w:shd w:val="clear" w:color="auto" w:fill="F8F7FD"/>
        </w:rPr>
        <w:t xml:space="preserve">lfactif </w:t>
      </w:r>
      <w:r w:rsidRPr="005642A6">
        <w:rPr>
          <w:rFonts w:cstheme="minorHAnsi"/>
          <w:b/>
          <w:bCs/>
          <w:sz w:val="36"/>
          <w:szCs w:val="36"/>
          <w:shd w:val="clear" w:color="auto" w:fill="F8F7FD"/>
        </w:rPr>
        <w:t>G</w:t>
      </w:r>
      <w:r w:rsidRPr="005642A6">
        <w:rPr>
          <w:rFonts w:cstheme="minorHAnsi"/>
          <w:sz w:val="36"/>
          <w:szCs w:val="36"/>
          <w:shd w:val="clear" w:color="auto" w:fill="F8F7FD"/>
        </w:rPr>
        <w:t>ustatif.</w:t>
      </w:r>
      <w:r w:rsidRPr="005642A6">
        <w:rPr>
          <w:rFonts w:cstheme="minorHAnsi"/>
          <w:b/>
          <w:bCs/>
          <w:sz w:val="36"/>
          <w:szCs w:val="36"/>
          <w:shd w:val="clear" w:color="auto" w:fill="F8F7FD"/>
        </w:rPr>
        <w:t xml:space="preserve"> </w:t>
      </w:r>
      <w:r w:rsidRPr="005642A6">
        <w:rPr>
          <w:rFonts w:cstheme="minorHAnsi"/>
          <w:sz w:val="36"/>
          <w:szCs w:val="36"/>
          <w:shd w:val="clear" w:color="auto" w:fill="F8F7FD"/>
        </w:rPr>
        <w:t>Désigne l’utilisation</w:t>
      </w:r>
      <w:r w:rsidRPr="005642A6">
        <w:rPr>
          <w:rFonts w:cstheme="minorHAnsi"/>
          <w:b/>
          <w:bCs/>
          <w:sz w:val="36"/>
          <w:szCs w:val="36"/>
          <w:shd w:val="clear" w:color="auto" w:fill="F8F7FD"/>
        </w:rPr>
        <w:t xml:space="preserve"> </w:t>
      </w:r>
      <w:r w:rsidRPr="005642A6">
        <w:rPr>
          <w:rFonts w:cstheme="minorHAnsi"/>
          <w:sz w:val="36"/>
          <w:szCs w:val="36"/>
          <w:shd w:val="clear" w:color="auto" w:fill="F8F7FD"/>
        </w:rPr>
        <w:t>des données sensorielles</w:t>
      </w:r>
      <w:r w:rsidRPr="005642A6">
        <w:rPr>
          <w:rFonts w:cstheme="minorHAnsi"/>
          <w:b/>
          <w:bCs/>
          <w:sz w:val="36"/>
          <w:szCs w:val="36"/>
          <w:shd w:val="clear" w:color="auto" w:fill="F8F7FD"/>
        </w:rPr>
        <w:t xml:space="preserve"> </w:t>
      </w:r>
      <w:r w:rsidRPr="005642A6">
        <w:rPr>
          <w:rFonts w:cstheme="minorHAnsi"/>
          <w:sz w:val="36"/>
          <w:szCs w:val="36"/>
          <w:shd w:val="clear" w:color="auto" w:fill="F8F7FD"/>
        </w:rPr>
        <w:t xml:space="preserve">lors des séances d’hypnose. </w:t>
      </w:r>
    </w:p>
    <w:p w14:paraId="52DA9B4D" w14:textId="1C155BC4" w:rsidR="00CC60DB" w:rsidRPr="005642A6" w:rsidRDefault="009D2C69" w:rsidP="00A27BB5">
      <w:pPr>
        <w:rPr>
          <w:rFonts w:cstheme="minorHAnsi"/>
          <w:b/>
          <w:bCs/>
          <w:sz w:val="36"/>
          <w:szCs w:val="36"/>
          <w:shd w:val="clear" w:color="auto" w:fill="F8F7FD"/>
        </w:rPr>
      </w:pPr>
      <w:bookmarkStart w:id="179" w:name="_Hlk38789221"/>
      <w:r w:rsidRPr="005642A6">
        <w:rPr>
          <w:rFonts w:cstheme="minorHAnsi"/>
          <w:sz w:val="36"/>
          <w:szCs w:val="36"/>
          <w:shd w:val="clear" w:color="auto" w:fill="F8F7FD"/>
        </w:rPr>
        <w:t>«</w:t>
      </w:r>
      <w:r w:rsidRPr="005642A6">
        <w:rPr>
          <w:rFonts w:cstheme="minorHAnsi"/>
          <w:b/>
          <w:bCs/>
          <w:sz w:val="36"/>
          <w:szCs w:val="36"/>
          <w:shd w:val="clear" w:color="auto" w:fill="F8F7FD"/>
        </w:rPr>
        <w:t> Vésication</w:t>
      </w:r>
      <w:r w:rsidRPr="005642A6">
        <w:rPr>
          <w:rFonts w:cstheme="minorHAnsi"/>
          <w:sz w:val="36"/>
          <w:szCs w:val="36"/>
          <w:shd w:val="clear" w:color="auto" w:fill="F8F7FD"/>
        </w:rPr>
        <w:t> ». Technique qui consiste à provoquer des brûlures (</w:t>
      </w:r>
      <w:r w:rsidRPr="006904C7">
        <w:rPr>
          <w:rFonts w:cstheme="minorHAnsi"/>
          <w:i/>
          <w:iCs/>
          <w:sz w:val="36"/>
          <w:szCs w:val="36"/>
          <w:shd w:val="clear" w:color="auto" w:fill="F8F7FD"/>
        </w:rPr>
        <w:t>cloques</w:t>
      </w:r>
      <w:r w:rsidRPr="005642A6">
        <w:rPr>
          <w:rFonts w:cstheme="minorHAnsi"/>
          <w:sz w:val="36"/>
          <w:szCs w:val="36"/>
          <w:shd w:val="clear" w:color="auto" w:fill="F8F7FD"/>
        </w:rPr>
        <w:t>) par hypnose. Ce test était autrefois utilisé dans des études expérimentales de l’hypnose, par exemple en posant une pièce de monnaie sur la peau du patient hypnotisé et en suggérant qu’elle devenait brûlante </w:t>
      </w:r>
      <w:r w:rsidRPr="005642A6">
        <w:rPr>
          <w:rFonts w:cstheme="minorHAnsi"/>
          <w:b/>
          <w:bCs/>
          <w:sz w:val="36"/>
          <w:szCs w:val="36"/>
          <w:shd w:val="clear" w:color="auto" w:fill="F8F7FD"/>
        </w:rPr>
        <w:t>!</w:t>
      </w:r>
      <w:r w:rsidR="006C51F5" w:rsidRPr="005642A6">
        <w:rPr>
          <w:rFonts w:cstheme="minorHAnsi"/>
          <w:b/>
          <w:bCs/>
          <w:sz w:val="36"/>
          <w:szCs w:val="36"/>
          <w:shd w:val="clear" w:color="auto" w:fill="F8F7FD"/>
        </w:rPr>
        <w:t xml:space="preserve"> </w:t>
      </w:r>
      <w:bookmarkEnd w:id="179"/>
      <w:r w:rsidR="006C51F5" w:rsidRPr="005642A6">
        <w:rPr>
          <w:rFonts w:cstheme="minorHAnsi"/>
          <w:b/>
          <w:bCs/>
          <w:sz w:val="36"/>
          <w:szCs w:val="36"/>
          <w:shd w:val="clear" w:color="auto" w:fill="F8F7FD"/>
        </w:rPr>
        <w:t>IH 05 2020</w:t>
      </w:r>
    </w:p>
    <w:p w14:paraId="6D34356C" w14:textId="77777777" w:rsidR="005A54A0" w:rsidRPr="005642A6" w:rsidRDefault="005A54A0" w:rsidP="005A54A0">
      <w:pPr>
        <w:rPr>
          <w:rFonts w:cstheme="minorHAnsi"/>
          <w:b/>
          <w:bCs/>
          <w:sz w:val="36"/>
          <w:szCs w:val="36"/>
        </w:rPr>
      </w:pPr>
      <w:bookmarkStart w:id="180" w:name="_Hlk58763368"/>
      <w:bookmarkStart w:id="181" w:name="_Hlk63951884"/>
      <w:r w:rsidRPr="005642A6">
        <w:rPr>
          <w:rFonts w:cstheme="minorHAnsi"/>
          <w:b/>
          <w:bCs/>
          <w:sz w:val="36"/>
          <w:szCs w:val="36"/>
        </w:rPr>
        <w:t>« Vicariant » IC 9</w:t>
      </w:r>
    </w:p>
    <w:p w14:paraId="1FFE3B34" w14:textId="77777777" w:rsidR="00CC60DB" w:rsidRPr="005642A6" w:rsidRDefault="00CC60DB" w:rsidP="005A54A0">
      <w:pPr>
        <w:rPr>
          <w:rFonts w:cstheme="minorHAnsi"/>
          <w:b/>
          <w:bCs/>
          <w:sz w:val="36"/>
          <w:szCs w:val="36"/>
          <w:shd w:val="clear" w:color="auto" w:fill="F8F7FD"/>
        </w:rPr>
      </w:pPr>
    </w:p>
    <w:p w14:paraId="3B8E30E9" w14:textId="77777777" w:rsidR="00CC60DB" w:rsidRPr="005642A6" w:rsidRDefault="00CC60DB" w:rsidP="00CC60DB">
      <w:pPr>
        <w:rPr>
          <w:rFonts w:cstheme="minorHAnsi"/>
          <w:b/>
          <w:bCs/>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r w:rsidRPr="005642A6">
        <w:rPr>
          <w:rFonts w:cstheme="minorHAnsi"/>
          <w:b/>
          <w:bCs/>
          <w:sz w:val="36"/>
          <w:szCs w:val="36"/>
        </w:rPr>
        <w:t>IC n° 8 05 2020</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5EEF56CD" w14:textId="22421B68" w:rsidR="003F0942" w:rsidRPr="005642A6" w:rsidRDefault="003F0942" w:rsidP="003F0942">
      <w:pPr>
        <w:rPr>
          <w:rFonts w:cstheme="minorHAnsi"/>
          <w:bCs/>
          <w:sz w:val="36"/>
          <w:szCs w:val="36"/>
        </w:rPr>
      </w:pPr>
      <w:bookmarkStart w:id="182" w:name="_Hlk71649805"/>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 : méthode philosophique qui consiste à rechercher la solution d’un problème en le supposant résolu et en remontant de cette solution jusqu’aux termes initiaux en vérifiant le bien-fondé de chaque étape. (Larousse). Selon la définition d’</w:t>
      </w:r>
      <w:r w:rsidRPr="005642A6">
        <w:rPr>
          <w:rFonts w:cstheme="minorHAnsi"/>
          <w:bCs/>
          <w:i/>
          <w:iCs/>
          <w:sz w:val="36"/>
          <w:szCs w:val="36"/>
          <w:u w:val="single"/>
        </w:rPr>
        <w:t>Henri Broch</w:t>
      </w:r>
      <w:r w:rsidRPr="005642A6">
        <w:rPr>
          <w:rFonts w:cstheme="minorHAnsi"/>
          <w:bCs/>
          <w:sz w:val="36"/>
          <w:szCs w:val="36"/>
        </w:rPr>
        <w:t xml:space="preserve"> c’est l</w:t>
      </w:r>
      <w:proofErr w:type="gramStart"/>
      <w:r w:rsidRPr="005642A6">
        <w:rPr>
          <w:rFonts w:cstheme="minorHAnsi"/>
          <w:bCs/>
          <w:sz w:val="36"/>
          <w:szCs w:val="36"/>
        </w:rPr>
        <w:t>’«</w:t>
      </w:r>
      <w:proofErr w:type="gramEnd"/>
      <w:r w:rsidRPr="005642A6">
        <w:rPr>
          <w:rFonts w:cstheme="minorHAnsi"/>
          <w:bCs/>
          <w:sz w:val="36"/>
          <w:szCs w:val="36"/>
        </w:rPr>
        <w:t> </w:t>
      </w:r>
      <w:r w:rsidRPr="005642A6">
        <w:rPr>
          <w:rFonts w:cstheme="minorHAnsi"/>
          <w:bCs/>
          <w:i/>
          <w:iCs/>
          <w:sz w:val="36"/>
          <w:szCs w:val="36"/>
        </w:rPr>
        <w:t>Art du doute</w:t>
      </w:r>
      <w:r w:rsidRPr="005642A6">
        <w:rPr>
          <w:rFonts w:cstheme="minorHAnsi"/>
          <w:bCs/>
          <w:sz w:val="36"/>
          <w:szCs w:val="36"/>
        </w:rPr>
        <w:t xml:space="preserve"> ». Les zététiciens s’acharnent à lutter contre les pseudosciences et les théories « scientifiques » non fondées sur des preuves réellement scientifiques. </w:t>
      </w:r>
      <w:bookmarkEnd w:id="182"/>
      <w:r w:rsidRPr="005642A6">
        <w:rPr>
          <w:rFonts w:cstheme="minorHAnsi"/>
          <w:b/>
          <w:sz w:val="36"/>
          <w:szCs w:val="36"/>
        </w:rPr>
        <w:t>IH 05 2021.</w:t>
      </w:r>
      <w:r w:rsidRPr="005642A6">
        <w:rPr>
          <w:rFonts w:cstheme="minorHAnsi"/>
          <w:bCs/>
          <w:sz w:val="36"/>
          <w:szCs w:val="36"/>
        </w:rPr>
        <w:t xml:space="preserve"> </w:t>
      </w:r>
    </w:p>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183" w:name="_Hlk68532036"/>
      <w:bookmarkEnd w:id="178"/>
      <w:bookmarkEnd w:id="180"/>
      <w:bookmarkEnd w:id="181"/>
    </w:p>
    <w:bookmarkEnd w:id="183"/>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126"/>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Perso" w:date="2022-01-06T23:02:00Z" w:initials="P">
    <w:p w14:paraId="23FBE7B7" w14:textId="11F5117A" w:rsidR="009D7C4C" w:rsidRDefault="009D7C4C">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BE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F39E" w16cex:dateUtc="2022-01-06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BE7B7" w16cid:durableId="2581F3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9296739">
    <w:abstractNumId w:val="3"/>
  </w:num>
  <w:num w:numId="2" w16cid:durableId="1072385774">
    <w:abstractNumId w:val="1"/>
  </w:num>
  <w:num w:numId="3" w16cid:durableId="1021054021">
    <w:abstractNumId w:val="2"/>
  </w:num>
  <w:num w:numId="4" w16cid:durableId="13484863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3178"/>
    <w:rsid w:val="00003FE1"/>
    <w:rsid w:val="0001333B"/>
    <w:rsid w:val="000309F1"/>
    <w:rsid w:val="00032653"/>
    <w:rsid w:val="00035D1D"/>
    <w:rsid w:val="00045ADA"/>
    <w:rsid w:val="000560F0"/>
    <w:rsid w:val="00061EFE"/>
    <w:rsid w:val="00065B85"/>
    <w:rsid w:val="00067122"/>
    <w:rsid w:val="0006782E"/>
    <w:rsid w:val="000720C8"/>
    <w:rsid w:val="0007654A"/>
    <w:rsid w:val="00076DF2"/>
    <w:rsid w:val="00092CC2"/>
    <w:rsid w:val="0009390A"/>
    <w:rsid w:val="00095974"/>
    <w:rsid w:val="00096875"/>
    <w:rsid w:val="00097E19"/>
    <w:rsid w:val="000A1894"/>
    <w:rsid w:val="000A2EAC"/>
    <w:rsid w:val="000A4182"/>
    <w:rsid w:val="000A577E"/>
    <w:rsid w:val="000A5C7D"/>
    <w:rsid w:val="000A62CA"/>
    <w:rsid w:val="000A7630"/>
    <w:rsid w:val="000B1FFB"/>
    <w:rsid w:val="000B3EEC"/>
    <w:rsid w:val="000B4A9F"/>
    <w:rsid w:val="000B607C"/>
    <w:rsid w:val="000C17B8"/>
    <w:rsid w:val="000C2570"/>
    <w:rsid w:val="000D02C2"/>
    <w:rsid w:val="000D0527"/>
    <w:rsid w:val="000F02E6"/>
    <w:rsid w:val="000F127B"/>
    <w:rsid w:val="000F22A0"/>
    <w:rsid w:val="0010109A"/>
    <w:rsid w:val="00105257"/>
    <w:rsid w:val="00114D43"/>
    <w:rsid w:val="0012318C"/>
    <w:rsid w:val="00130624"/>
    <w:rsid w:val="0014023D"/>
    <w:rsid w:val="001408FB"/>
    <w:rsid w:val="00141607"/>
    <w:rsid w:val="00147ECE"/>
    <w:rsid w:val="001646D1"/>
    <w:rsid w:val="00166D6F"/>
    <w:rsid w:val="00167E5B"/>
    <w:rsid w:val="00173C25"/>
    <w:rsid w:val="001757A3"/>
    <w:rsid w:val="001762A5"/>
    <w:rsid w:val="001908CD"/>
    <w:rsid w:val="00190FAE"/>
    <w:rsid w:val="00196A1A"/>
    <w:rsid w:val="001A67BA"/>
    <w:rsid w:val="001A7D3F"/>
    <w:rsid w:val="001B0293"/>
    <w:rsid w:val="001B1EDA"/>
    <w:rsid w:val="001B25BA"/>
    <w:rsid w:val="001C6983"/>
    <w:rsid w:val="001D17AC"/>
    <w:rsid w:val="001D378B"/>
    <w:rsid w:val="001D6140"/>
    <w:rsid w:val="001F1564"/>
    <w:rsid w:val="001F3C59"/>
    <w:rsid w:val="002078C2"/>
    <w:rsid w:val="00214FFD"/>
    <w:rsid w:val="002224F2"/>
    <w:rsid w:val="00222515"/>
    <w:rsid w:val="002241CA"/>
    <w:rsid w:val="00227900"/>
    <w:rsid w:val="00230BF7"/>
    <w:rsid w:val="002531C5"/>
    <w:rsid w:val="0025371F"/>
    <w:rsid w:val="002570FA"/>
    <w:rsid w:val="00257FDD"/>
    <w:rsid w:val="0026390C"/>
    <w:rsid w:val="0028027D"/>
    <w:rsid w:val="00290EC9"/>
    <w:rsid w:val="00292293"/>
    <w:rsid w:val="002A1182"/>
    <w:rsid w:val="002A210C"/>
    <w:rsid w:val="002B4209"/>
    <w:rsid w:val="002B6A6D"/>
    <w:rsid w:val="002C55CF"/>
    <w:rsid w:val="002C5B38"/>
    <w:rsid w:val="002D075C"/>
    <w:rsid w:val="002D09D8"/>
    <w:rsid w:val="002D7E25"/>
    <w:rsid w:val="002E158D"/>
    <w:rsid w:val="002E389A"/>
    <w:rsid w:val="002E40ED"/>
    <w:rsid w:val="002E5B61"/>
    <w:rsid w:val="002F54EE"/>
    <w:rsid w:val="002F5D51"/>
    <w:rsid w:val="003008F8"/>
    <w:rsid w:val="003074CA"/>
    <w:rsid w:val="00312CB1"/>
    <w:rsid w:val="0031418B"/>
    <w:rsid w:val="003157F8"/>
    <w:rsid w:val="003207D7"/>
    <w:rsid w:val="003210F9"/>
    <w:rsid w:val="00332DC0"/>
    <w:rsid w:val="0034048D"/>
    <w:rsid w:val="003437E9"/>
    <w:rsid w:val="00356521"/>
    <w:rsid w:val="00357D90"/>
    <w:rsid w:val="00362B3A"/>
    <w:rsid w:val="00376AED"/>
    <w:rsid w:val="00380AAD"/>
    <w:rsid w:val="00381F4E"/>
    <w:rsid w:val="003869B2"/>
    <w:rsid w:val="00387C82"/>
    <w:rsid w:val="00395636"/>
    <w:rsid w:val="003A031D"/>
    <w:rsid w:val="003A1AD4"/>
    <w:rsid w:val="003A2D56"/>
    <w:rsid w:val="003A3ECD"/>
    <w:rsid w:val="003A63FD"/>
    <w:rsid w:val="003B3A13"/>
    <w:rsid w:val="003B7A8C"/>
    <w:rsid w:val="003D5C24"/>
    <w:rsid w:val="003E4C77"/>
    <w:rsid w:val="003E6E12"/>
    <w:rsid w:val="003E7C95"/>
    <w:rsid w:val="003F0942"/>
    <w:rsid w:val="003F268F"/>
    <w:rsid w:val="003F74F7"/>
    <w:rsid w:val="00403C43"/>
    <w:rsid w:val="0040749D"/>
    <w:rsid w:val="00414D01"/>
    <w:rsid w:val="00416C54"/>
    <w:rsid w:val="00416C60"/>
    <w:rsid w:val="0042044F"/>
    <w:rsid w:val="0042053B"/>
    <w:rsid w:val="00420AD7"/>
    <w:rsid w:val="00421CED"/>
    <w:rsid w:val="0042373D"/>
    <w:rsid w:val="0044332B"/>
    <w:rsid w:val="00443F32"/>
    <w:rsid w:val="00444089"/>
    <w:rsid w:val="004441B3"/>
    <w:rsid w:val="004471B3"/>
    <w:rsid w:val="00472C36"/>
    <w:rsid w:val="00476BD1"/>
    <w:rsid w:val="004778EA"/>
    <w:rsid w:val="00477910"/>
    <w:rsid w:val="00480C98"/>
    <w:rsid w:val="0048357C"/>
    <w:rsid w:val="004905DC"/>
    <w:rsid w:val="00492CED"/>
    <w:rsid w:val="00494CAD"/>
    <w:rsid w:val="004A7F53"/>
    <w:rsid w:val="004B6038"/>
    <w:rsid w:val="004B7734"/>
    <w:rsid w:val="004D455C"/>
    <w:rsid w:val="004E4590"/>
    <w:rsid w:val="004E45A7"/>
    <w:rsid w:val="004F0FA3"/>
    <w:rsid w:val="004F2CF0"/>
    <w:rsid w:val="004F76B5"/>
    <w:rsid w:val="005062AF"/>
    <w:rsid w:val="00511579"/>
    <w:rsid w:val="00514EF8"/>
    <w:rsid w:val="005156A0"/>
    <w:rsid w:val="0051757D"/>
    <w:rsid w:val="005179D7"/>
    <w:rsid w:val="00523365"/>
    <w:rsid w:val="00523CF0"/>
    <w:rsid w:val="00535B16"/>
    <w:rsid w:val="0054630F"/>
    <w:rsid w:val="00551470"/>
    <w:rsid w:val="0055228E"/>
    <w:rsid w:val="00556658"/>
    <w:rsid w:val="00556F45"/>
    <w:rsid w:val="005642A6"/>
    <w:rsid w:val="005710B9"/>
    <w:rsid w:val="00571A18"/>
    <w:rsid w:val="00572058"/>
    <w:rsid w:val="00572948"/>
    <w:rsid w:val="00575C33"/>
    <w:rsid w:val="00581CEC"/>
    <w:rsid w:val="00590BA8"/>
    <w:rsid w:val="00597E9C"/>
    <w:rsid w:val="005A3A0A"/>
    <w:rsid w:val="005A54A0"/>
    <w:rsid w:val="005B3AB2"/>
    <w:rsid w:val="005C3678"/>
    <w:rsid w:val="005D7AA1"/>
    <w:rsid w:val="005F1AFD"/>
    <w:rsid w:val="005F6A85"/>
    <w:rsid w:val="005F71C9"/>
    <w:rsid w:val="00602E1A"/>
    <w:rsid w:val="00607267"/>
    <w:rsid w:val="00611D3E"/>
    <w:rsid w:val="006143AC"/>
    <w:rsid w:val="00616A93"/>
    <w:rsid w:val="006233B2"/>
    <w:rsid w:val="00624B27"/>
    <w:rsid w:val="00626F64"/>
    <w:rsid w:val="006327C6"/>
    <w:rsid w:val="0063288C"/>
    <w:rsid w:val="0063763E"/>
    <w:rsid w:val="0064035C"/>
    <w:rsid w:val="006506B4"/>
    <w:rsid w:val="0065354B"/>
    <w:rsid w:val="00673F44"/>
    <w:rsid w:val="00680B46"/>
    <w:rsid w:val="006904C7"/>
    <w:rsid w:val="00697A82"/>
    <w:rsid w:val="006A4946"/>
    <w:rsid w:val="006A7F34"/>
    <w:rsid w:val="006B5498"/>
    <w:rsid w:val="006B6E68"/>
    <w:rsid w:val="006C083F"/>
    <w:rsid w:val="006C163B"/>
    <w:rsid w:val="006C17BF"/>
    <w:rsid w:val="006C51F5"/>
    <w:rsid w:val="006D5EB5"/>
    <w:rsid w:val="006E40C5"/>
    <w:rsid w:val="006F4345"/>
    <w:rsid w:val="006F5EA7"/>
    <w:rsid w:val="006F6737"/>
    <w:rsid w:val="00701DC6"/>
    <w:rsid w:val="00701EED"/>
    <w:rsid w:val="00702AA6"/>
    <w:rsid w:val="00714EDD"/>
    <w:rsid w:val="00721046"/>
    <w:rsid w:val="0072598C"/>
    <w:rsid w:val="00726A22"/>
    <w:rsid w:val="00732B67"/>
    <w:rsid w:val="00746FF1"/>
    <w:rsid w:val="007553F1"/>
    <w:rsid w:val="00761069"/>
    <w:rsid w:val="007611CF"/>
    <w:rsid w:val="0076227E"/>
    <w:rsid w:val="007647F1"/>
    <w:rsid w:val="00764EDC"/>
    <w:rsid w:val="0077116C"/>
    <w:rsid w:val="00772C08"/>
    <w:rsid w:val="007735BB"/>
    <w:rsid w:val="00776EC9"/>
    <w:rsid w:val="00777384"/>
    <w:rsid w:val="0078270A"/>
    <w:rsid w:val="00783A45"/>
    <w:rsid w:val="007864B0"/>
    <w:rsid w:val="007A0756"/>
    <w:rsid w:val="007A20F1"/>
    <w:rsid w:val="007A2234"/>
    <w:rsid w:val="007A30D4"/>
    <w:rsid w:val="007A548A"/>
    <w:rsid w:val="007A6BD2"/>
    <w:rsid w:val="007B39C8"/>
    <w:rsid w:val="007B7E6F"/>
    <w:rsid w:val="007C038C"/>
    <w:rsid w:val="007C4701"/>
    <w:rsid w:val="007D1A76"/>
    <w:rsid w:val="007D315A"/>
    <w:rsid w:val="007E585D"/>
    <w:rsid w:val="007F3EA6"/>
    <w:rsid w:val="007F5532"/>
    <w:rsid w:val="007F663B"/>
    <w:rsid w:val="008065C7"/>
    <w:rsid w:val="00842186"/>
    <w:rsid w:val="0084529F"/>
    <w:rsid w:val="0084753F"/>
    <w:rsid w:val="00851C48"/>
    <w:rsid w:val="00852211"/>
    <w:rsid w:val="008633CF"/>
    <w:rsid w:val="008676AC"/>
    <w:rsid w:val="00881133"/>
    <w:rsid w:val="0088122A"/>
    <w:rsid w:val="0088361B"/>
    <w:rsid w:val="008860BE"/>
    <w:rsid w:val="008941B4"/>
    <w:rsid w:val="008954BE"/>
    <w:rsid w:val="0089613C"/>
    <w:rsid w:val="008A15DC"/>
    <w:rsid w:val="008A1E46"/>
    <w:rsid w:val="008A2674"/>
    <w:rsid w:val="008A6E27"/>
    <w:rsid w:val="008C6C5C"/>
    <w:rsid w:val="008C7837"/>
    <w:rsid w:val="008D2A2A"/>
    <w:rsid w:val="008E4D02"/>
    <w:rsid w:val="008F0A8C"/>
    <w:rsid w:val="008F6CC5"/>
    <w:rsid w:val="00902348"/>
    <w:rsid w:val="00920D53"/>
    <w:rsid w:val="009218A5"/>
    <w:rsid w:val="00923C9B"/>
    <w:rsid w:val="00936B77"/>
    <w:rsid w:val="00941218"/>
    <w:rsid w:val="00942C12"/>
    <w:rsid w:val="00951F9D"/>
    <w:rsid w:val="00956A49"/>
    <w:rsid w:val="00957B0A"/>
    <w:rsid w:val="00970CEA"/>
    <w:rsid w:val="009743AF"/>
    <w:rsid w:val="0097655A"/>
    <w:rsid w:val="00981C66"/>
    <w:rsid w:val="009833D7"/>
    <w:rsid w:val="00990319"/>
    <w:rsid w:val="00991416"/>
    <w:rsid w:val="0099282A"/>
    <w:rsid w:val="009A1322"/>
    <w:rsid w:val="009A1B9F"/>
    <w:rsid w:val="009B374A"/>
    <w:rsid w:val="009B4494"/>
    <w:rsid w:val="009B6D61"/>
    <w:rsid w:val="009C2882"/>
    <w:rsid w:val="009D25CC"/>
    <w:rsid w:val="009D2AA8"/>
    <w:rsid w:val="009D2C69"/>
    <w:rsid w:val="009D7C4C"/>
    <w:rsid w:val="009D7EC3"/>
    <w:rsid w:val="009E4BFF"/>
    <w:rsid w:val="009E52A9"/>
    <w:rsid w:val="009F18CC"/>
    <w:rsid w:val="009F1B42"/>
    <w:rsid w:val="009F5DBC"/>
    <w:rsid w:val="00A01319"/>
    <w:rsid w:val="00A0147B"/>
    <w:rsid w:val="00A12477"/>
    <w:rsid w:val="00A278BA"/>
    <w:rsid w:val="00A27BB5"/>
    <w:rsid w:val="00A3191F"/>
    <w:rsid w:val="00A33E92"/>
    <w:rsid w:val="00A423AF"/>
    <w:rsid w:val="00A441B9"/>
    <w:rsid w:val="00A5270A"/>
    <w:rsid w:val="00A705B0"/>
    <w:rsid w:val="00A749BB"/>
    <w:rsid w:val="00A77EB8"/>
    <w:rsid w:val="00A85713"/>
    <w:rsid w:val="00A93EC3"/>
    <w:rsid w:val="00A95B97"/>
    <w:rsid w:val="00AB1ACE"/>
    <w:rsid w:val="00AB658F"/>
    <w:rsid w:val="00AB6CD1"/>
    <w:rsid w:val="00AC0D14"/>
    <w:rsid w:val="00AC0DBB"/>
    <w:rsid w:val="00AC282A"/>
    <w:rsid w:val="00AD3017"/>
    <w:rsid w:val="00AE092D"/>
    <w:rsid w:val="00AE0FDE"/>
    <w:rsid w:val="00AE3084"/>
    <w:rsid w:val="00AE7436"/>
    <w:rsid w:val="00B074D2"/>
    <w:rsid w:val="00B10D7D"/>
    <w:rsid w:val="00B161D8"/>
    <w:rsid w:val="00B16C7E"/>
    <w:rsid w:val="00B20749"/>
    <w:rsid w:val="00B20895"/>
    <w:rsid w:val="00B20E84"/>
    <w:rsid w:val="00B33D40"/>
    <w:rsid w:val="00B46A14"/>
    <w:rsid w:val="00B51391"/>
    <w:rsid w:val="00B54719"/>
    <w:rsid w:val="00B55F8F"/>
    <w:rsid w:val="00B62D31"/>
    <w:rsid w:val="00B675BB"/>
    <w:rsid w:val="00B67EA9"/>
    <w:rsid w:val="00B67FD5"/>
    <w:rsid w:val="00B711FB"/>
    <w:rsid w:val="00B8031D"/>
    <w:rsid w:val="00B902AA"/>
    <w:rsid w:val="00B979B4"/>
    <w:rsid w:val="00BA34E8"/>
    <w:rsid w:val="00BA48AE"/>
    <w:rsid w:val="00BB3692"/>
    <w:rsid w:val="00BC136D"/>
    <w:rsid w:val="00BC38C3"/>
    <w:rsid w:val="00BC6002"/>
    <w:rsid w:val="00BC6273"/>
    <w:rsid w:val="00BC6383"/>
    <w:rsid w:val="00BD1427"/>
    <w:rsid w:val="00BD655C"/>
    <w:rsid w:val="00BD7C11"/>
    <w:rsid w:val="00BE021E"/>
    <w:rsid w:val="00BF1945"/>
    <w:rsid w:val="00BF76C1"/>
    <w:rsid w:val="00C048E4"/>
    <w:rsid w:val="00C1116D"/>
    <w:rsid w:val="00C143BD"/>
    <w:rsid w:val="00C15AB4"/>
    <w:rsid w:val="00C2283F"/>
    <w:rsid w:val="00C3117E"/>
    <w:rsid w:val="00C33E6F"/>
    <w:rsid w:val="00C40563"/>
    <w:rsid w:val="00C53B54"/>
    <w:rsid w:val="00C569B6"/>
    <w:rsid w:val="00C56D17"/>
    <w:rsid w:val="00C56F98"/>
    <w:rsid w:val="00C6330D"/>
    <w:rsid w:val="00C63395"/>
    <w:rsid w:val="00C70124"/>
    <w:rsid w:val="00C7045C"/>
    <w:rsid w:val="00C74865"/>
    <w:rsid w:val="00C76C94"/>
    <w:rsid w:val="00C81F77"/>
    <w:rsid w:val="00C8463C"/>
    <w:rsid w:val="00C93FC9"/>
    <w:rsid w:val="00C9564A"/>
    <w:rsid w:val="00CB1EFD"/>
    <w:rsid w:val="00CB4605"/>
    <w:rsid w:val="00CC44DD"/>
    <w:rsid w:val="00CC5178"/>
    <w:rsid w:val="00CC5609"/>
    <w:rsid w:val="00CC60DB"/>
    <w:rsid w:val="00CE4697"/>
    <w:rsid w:val="00CE47B2"/>
    <w:rsid w:val="00CE4AD3"/>
    <w:rsid w:val="00CE5BA8"/>
    <w:rsid w:val="00CF6BD2"/>
    <w:rsid w:val="00D03697"/>
    <w:rsid w:val="00D03875"/>
    <w:rsid w:val="00D079AE"/>
    <w:rsid w:val="00D1099A"/>
    <w:rsid w:val="00D12586"/>
    <w:rsid w:val="00D14336"/>
    <w:rsid w:val="00D160EB"/>
    <w:rsid w:val="00D20345"/>
    <w:rsid w:val="00D32036"/>
    <w:rsid w:val="00D35386"/>
    <w:rsid w:val="00D43497"/>
    <w:rsid w:val="00D4717E"/>
    <w:rsid w:val="00D51FC8"/>
    <w:rsid w:val="00D56BD0"/>
    <w:rsid w:val="00D634DE"/>
    <w:rsid w:val="00D65B3B"/>
    <w:rsid w:val="00D91083"/>
    <w:rsid w:val="00D91B5B"/>
    <w:rsid w:val="00DA4892"/>
    <w:rsid w:val="00DD143B"/>
    <w:rsid w:val="00DD30B4"/>
    <w:rsid w:val="00DD4465"/>
    <w:rsid w:val="00DD77E7"/>
    <w:rsid w:val="00DE22DC"/>
    <w:rsid w:val="00DF0C32"/>
    <w:rsid w:val="00DF6E6D"/>
    <w:rsid w:val="00E078CD"/>
    <w:rsid w:val="00E104B4"/>
    <w:rsid w:val="00E12D03"/>
    <w:rsid w:val="00E1715F"/>
    <w:rsid w:val="00E277CD"/>
    <w:rsid w:val="00E3501C"/>
    <w:rsid w:val="00E4793D"/>
    <w:rsid w:val="00E53123"/>
    <w:rsid w:val="00E54F65"/>
    <w:rsid w:val="00E60816"/>
    <w:rsid w:val="00E65997"/>
    <w:rsid w:val="00E67E2E"/>
    <w:rsid w:val="00E71F1A"/>
    <w:rsid w:val="00E74229"/>
    <w:rsid w:val="00E744C9"/>
    <w:rsid w:val="00E77BBD"/>
    <w:rsid w:val="00E83793"/>
    <w:rsid w:val="00E946CB"/>
    <w:rsid w:val="00E9583E"/>
    <w:rsid w:val="00EA2A69"/>
    <w:rsid w:val="00EB02B6"/>
    <w:rsid w:val="00EB33EA"/>
    <w:rsid w:val="00EB49C0"/>
    <w:rsid w:val="00EC0857"/>
    <w:rsid w:val="00EC545F"/>
    <w:rsid w:val="00EC554B"/>
    <w:rsid w:val="00EC5B84"/>
    <w:rsid w:val="00EC7B2F"/>
    <w:rsid w:val="00ED0949"/>
    <w:rsid w:val="00EE4A8E"/>
    <w:rsid w:val="00EF5FF2"/>
    <w:rsid w:val="00F035C5"/>
    <w:rsid w:val="00F24992"/>
    <w:rsid w:val="00F25D43"/>
    <w:rsid w:val="00F34194"/>
    <w:rsid w:val="00F36579"/>
    <w:rsid w:val="00F36F23"/>
    <w:rsid w:val="00F373C8"/>
    <w:rsid w:val="00F40111"/>
    <w:rsid w:val="00F41E9D"/>
    <w:rsid w:val="00F42144"/>
    <w:rsid w:val="00F55B89"/>
    <w:rsid w:val="00F55FF8"/>
    <w:rsid w:val="00F65AB7"/>
    <w:rsid w:val="00F73592"/>
    <w:rsid w:val="00F76A23"/>
    <w:rsid w:val="00F81939"/>
    <w:rsid w:val="00F81E38"/>
    <w:rsid w:val="00F83C88"/>
    <w:rsid w:val="00F9640A"/>
    <w:rsid w:val="00F9687B"/>
    <w:rsid w:val="00FC4DC7"/>
    <w:rsid w:val="00FC66C3"/>
    <w:rsid w:val="00FD19C1"/>
    <w:rsid w:val="00FD1EC5"/>
    <w:rsid w:val="00FD3C1E"/>
    <w:rsid w:val="00FD50B6"/>
    <w:rsid w:val="00FD630D"/>
    <w:rsid w:val="00FE02AF"/>
    <w:rsid w:val="00FE2B24"/>
    <w:rsid w:val="00FF216B"/>
    <w:rsid w:val="00FF4A16"/>
    <w:rsid w:val="00FF5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9B2D3358-97D2-443B-95C2-E73DFEAC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stringfixer.com/fr/Behavior" TargetMode="External"/><Relationship Id="rId26" Type="http://schemas.openxmlformats.org/officeDocument/2006/relationships/hyperlink" Target="https://fr.wikipedia.org/wiki/%C3%89pig%C3%A9n%C3%A9tique" TargetMode="External"/><Relationship Id="rId39" Type="http://schemas.openxmlformats.org/officeDocument/2006/relationships/hyperlink" Target="https://fr.wikipedia.org/wiki/1952" TargetMode="External"/><Relationship Id="rId21" Type="http://schemas.openxmlformats.org/officeDocument/2006/relationships/hyperlink" Target="https://fr.wikipedia.org/wiki/M%C3%A9moire_(sciences_humaines)" TargetMode="External"/><Relationship Id="rId34" Type="http://schemas.openxmlformats.org/officeDocument/2006/relationships/hyperlink" Target="https://fr.wikipedia.org/wiki/Sciences_%C3%A9conomiques" TargetMode="External"/><Relationship Id="rId42" Type="http://schemas.openxmlformats.org/officeDocument/2006/relationships/hyperlink" Target="https://fr.wikipedia.org/wiki/Ann%C3%A9es_2010" TargetMode="External"/><Relationship Id="rId47" Type="http://schemas.openxmlformats.org/officeDocument/2006/relationships/hyperlink" Target="https://fr.wikipedia.org/wiki/Psychologie_positive" TargetMode="External"/><Relationship Id="rId50" Type="http://schemas.openxmlformats.org/officeDocument/2006/relationships/hyperlink" Target="https://fr.wikipedia.org/wiki/Communication_non_verbale" TargetMode="External"/><Relationship Id="rId55" Type="http://schemas.openxmlformats.org/officeDocument/2006/relationships/hyperlink" Target="https://fr.wikipedia.org/wiki/John_Grinder" TargetMode="External"/><Relationship Id="rId63" Type="http://schemas.openxmlformats.org/officeDocument/2006/relationships/hyperlink" Target="https://fr.wikipedia.org/wiki/Modulation_(musique)" TargetMode="External"/><Relationship Id="rId68" Type="http://schemas.openxmlformats.org/officeDocument/2006/relationships/hyperlink" Target="https://fr.wikipedia.org/wiki/Sant%C3%A9_mentale" TargetMode="External"/><Relationship Id="rId76" Type="http://schemas.openxmlformats.org/officeDocument/2006/relationships/hyperlink" Target="https://fr.wikipedia.org/wiki/Japon" TargetMode="External"/><Relationship Id="rId84" Type="http://schemas.openxmlformats.org/officeDocument/2006/relationships/hyperlink" Target="https://fr.wikipedia.org/w/index.php?title=Steven_C._Hayes&amp;action=edit&amp;redlink=1" TargetMode="External"/><Relationship Id="rId89" Type="http://schemas.microsoft.com/office/2011/relationships/people" Target="people.xml"/><Relationship Id="rId7" Type="http://schemas.openxmlformats.org/officeDocument/2006/relationships/hyperlink" Target="https://fr.wikipedia.org/wiki/Hypoth%C3%A8se" TargetMode="External"/><Relationship Id="rId71" Type="http://schemas.openxmlformats.org/officeDocument/2006/relationships/hyperlink" Target="https://fr.wikipedia.org/wiki/R%C3%A9silience_(psychologie)" TargetMode="External"/><Relationship Id="rId2" Type="http://schemas.openxmlformats.org/officeDocument/2006/relationships/styles" Target="styles.xml"/><Relationship Id="rId16" Type="http://schemas.microsoft.com/office/2018/08/relationships/commentsExtensible" Target="commentsExtensible.xml"/><Relationship Id="rId29" Type="http://schemas.openxmlformats.org/officeDocument/2006/relationships/hyperlink" Target="https://fr.wikipedia.org/wiki/Eur%C3%AAka" TargetMode="External"/><Relationship Id="rId11" Type="http://schemas.openxmlformats.org/officeDocument/2006/relationships/hyperlink" Target="https://fr.wikipedia.org/wiki/Relation_interpersonnelle" TargetMode="External"/><Relationship Id="rId24" Type="http://schemas.openxmlformats.org/officeDocument/2006/relationships/hyperlink" Target="https://fr.wikipedia.org/wiki/Expression_g%C3%A9n%C3%A9tique" TargetMode="External"/><Relationship Id="rId32" Type="http://schemas.openxmlformats.org/officeDocument/2006/relationships/hyperlink" Target="https://fr.wikipedia.org/wiki/Sciences_comportementales" TargetMode="External"/><Relationship Id="rId37" Type="http://schemas.openxmlformats.org/officeDocument/2006/relationships/hyperlink" Target="https://fr.wikipedia.org/wiki/Pseudo-science" TargetMode="External"/><Relationship Id="rId40" Type="http://schemas.openxmlformats.org/officeDocument/2006/relationships/hyperlink" Target="https://fr.wikipedia.org/wiki/Pasteur_(christianisme)" TargetMode="External"/><Relationship Id="rId45" Type="http://schemas.openxmlformats.org/officeDocument/2006/relationships/hyperlink" Target="https://fr.wikipedia.org/wiki/%C3%89sot%C3%A9risme" TargetMode="External"/><Relationship Id="rId53" Type="http://schemas.openxmlformats.org/officeDocument/2006/relationships/hyperlink" Target="https://fr.wikipedia.org/wiki/Ann%C3%A9es_1970" TargetMode="External"/><Relationship Id="rId58" Type="http://schemas.openxmlformats.org/officeDocument/2006/relationships/hyperlink" Target="https://fr.wikipedia.org/wiki/Interlocuteur" TargetMode="External"/><Relationship Id="rId66" Type="http://schemas.openxmlformats.org/officeDocument/2006/relationships/hyperlink" Target="https://fr.wikipedia.org/wiki/Association_am%C3%A9ricaine_de_psychologie" TargetMode="External"/><Relationship Id="rId74" Type="http://schemas.openxmlformats.org/officeDocument/2006/relationships/hyperlink" Target="https://fr.wikipedia.org/wiki/Psychopathologie" TargetMode="External"/><Relationship Id="rId79" Type="http://schemas.openxmlformats.org/officeDocument/2006/relationships/hyperlink" Target="https://fr.wikipedia.org/wiki/Psychiatre" TargetMode="External"/><Relationship Id="rId87" Type="http://schemas.openxmlformats.org/officeDocument/2006/relationships/hyperlink" Target="https://fr.wikipedia.org/wiki/John_Bowlby" TargetMode="External"/><Relationship Id="rId5" Type="http://schemas.openxmlformats.org/officeDocument/2006/relationships/hyperlink" Target="https://fr.wikipedia.org/wiki/Biais_cognitif" TargetMode="External"/><Relationship Id="rId61" Type="http://schemas.openxmlformats.org/officeDocument/2006/relationships/hyperlink" Target="https://fr.wikipedia.org/wiki/Accent_tonique" TargetMode="External"/><Relationship Id="rId82" Type="http://schemas.openxmlformats.org/officeDocument/2006/relationships/hyperlink" Target="https://fr.wikipedia.org/wiki/Psychoth%C3%A9rapie" TargetMode="External"/><Relationship Id="rId90" Type="http://schemas.openxmlformats.org/officeDocument/2006/relationships/theme" Target="theme/theme1.xml"/><Relationship Id="rId19" Type="http://schemas.openxmlformats.org/officeDocument/2006/relationships/hyperlink" Target="https://stringfixer.com/fr/Virtual_world" TargetMode="External"/><Relationship Id="rId4" Type="http://schemas.openxmlformats.org/officeDocument/2006/relationships/webSettings" Target="webSettings.xml"/><Relationship Id="rId9" Type="http://schemas.openxmlformats.org/officeDocument/2006/relationships/hyperlink" Target="https://fr.wikipedia.org/wiki/Trouble_de_la_personnalit%C3%A9" TargetMode="External"/><Relationship Id="rId14" Type="http://schemas.microsoft.com/office/2011/relationships/commentsExtended" Target="commentsExtended.xml"/><Relationship Id="rId22" Type="http://schemas.openxmlformats.org/officeDocument/2006/relationships/hyperlink" Target="https://fr.wikipedia.org/wiki/Mn%C3%A9monique" TargetMode="External"/><Relationship Id="rId27" Type="http://schemas.openxmlformats.org/officeDocument/2006/relationships/hyperlink" Target="https://fr.wikipedia.org/wiki/Frans_Veldman" TargetMode="External"/><Relationship Id="rId30" Type="http://schemas.openxmlformats.org/officeDocument/2006/relationships/hyperlink" Target="https://autrete.wordpress.com/2019/10/07/lillumination-dans-linvention-scientifique-selon-poincare/" TargetMode="External"/><Relationship Id="rId35" Type="http://schemas.openxmlformats.org/officeDocument/2006/relationships/hyperlink" Target="https://fr.wikipedia.org/wiki/Influence_sociale" TargetMode="External"/><Relationship Id="rId43" Type="http://schemas.openxmlformats.org/officeDocument/2006/relationships/hyperlink" Target="https://fr.wikipedia.org/wiki/D%C3%A9veloppement_personnel" TargetMode="External"/><Relationship Id="rId48" Type="http://schemas.openxmlformats.org/officeDocument/2006/relationships/hyperlink" Target="https://fr.wikipedia.org/wiki/Pens%C3%A9e_positive" TargetMode="External"/><Relationship Id="rId56" Type="http://schemas.openxmlformats.org/officeDocument/2006/relationships/hyperlink" Target="https://fr.wikipedia.org/wiki/Richard_Bandler" TargetMode="External"/><Relationship Id="rId64" Type="http://schemas.openxmlformats.org/officeDocument/2006/relationships/hyperlink" Target="https://fr.wikipedia.org/wiki/Accent_(prononciation)" TargetMode="External"/><Relationship Id="rId69" Type="http://schemas.openxmlformats.org/officeDocument/2006/relationships/hyperlink" Target="https://fr.wikipedia.org/wiki/Qualit%C3%A9_de_vie" TargetMode="External"/><Relationship Id="rId77" Type="http://schemas.openxmlformats.org/officeDocument/2006/relationships/hyperlink" Target="https://fr.wikipedia.org/wiki/Pratique_%C3%A9nerg%C3%A9tique" TargetMode="External"/><Relationship Id="rId8" Type="http://schemas.openxmlformats.org/officeDocument/2006/relationships/hyperlink" Target="https://fr.wikipedia.org/wiki/Biais_de_confirmation" TargetMode="External"/><Relationship Id="rId51" Type="http://schemas.openxmlformats.org/officeDocument/2006/relationships/hyperlink" Target="https://fr.wikipedia.org/wiki/D%C3%A9veloppement_personnel" TargetMode="External"/><Relationship Id="rId72" Type="http://schemas.openxmlformats.org/officeDocument/2006/relationships/hyperlink" Target="https://fr.wikipedia.org/wiki/Bonheur" TargetMode="External"/><Relationship Id="rId80" Type="http://schemas.openxmlformats.org/officeDocument/2006/relationships/hyperlink" Target="https://fr.wikipedia.org/wiki/Psychanalyste" TargetMode="External"/><Relationship Id="rId85" Type="http://schemas.openxmlformats.org/officeDocument/2006/relationships/hyperlink" Target="https://fr.wikipedia.org/wiki/Psychiatre" TargetMode="External"/><Relationship Id="rId3" Type="http://schemas.openxmlformats.org/officeDocument/2006/relationships/settings" Target="settings.xml"/><Relationship Id="rId12" Type="http://schemas.openxmlformats.org/officeDocument/2006/relationships/hyperlink" Target="https://fr.wikipedia.org/wiki/Image_de_soi" TargetMode="External"/><Relationship Id="rId17" Type="http://schemas.openxmlformats.org/officeDocument/2006/relationships/hyperlink" Target="https://fr.wikipedia.org/wiki/Biais_cognitif" TargetMode="External"/><Relationship Id="rId25" Type="http://schemas.openxmlformats.org/officeDocument/2006/relationships/hyperlink" Target="https://fr.wikipedia.org/wiki/S%C3%A9quence_nucl%C3%A9otidique" TargetMode="External"/><Relationship Id="rId33" Type="http://schemas.openxmlformats.org/officeDocument/2006/relationships/hyperlink" Target="https://fr.wikipedia.org/wiki/Philosophie_politique" TargetMode="External"/><Relationship Id="rId38" Type="http://schemas.openxmlformats.org/officeDocument/2006/relationships/hyperlink" Target="https://fr.wikipedia.org/wiki/Pens%C3%A9e_positive" TargetMode="External"/><Relationship Id="rId46" Type="http://schemas.openxmlformats.org/officeDocument/2006/relationships/hyperlink" Target="https://fr.wikipedia.org/wiki/Pens%C3%A9e_magique" TargetMode="External"/><Relationship Id="rId59" Type="http://schemas.openxmlformats.org/officeDocument/2006/relationships/hyperlink" Target="https://fr.wikipedia.org/wiki/Timbre_(musique)" TargetMode="External"/><Relationship Id="rId67" Type="http://schemas.openxmlformats.org/officeDocument/2006/relationships/hyperlink" Target="https://fr.wikipedia.org/wiki/Martin_Seligman" TargetMode="External"/><Relationship Id="rId20" Type="http://schemas.openxmlformats.org/officeDocument/2006/relationships/hyperlink" Target="https://stringfixer.com/fr/Avatar_(computing)" TargetMode="External"/><Relationship Id="rId41" Type="http://schemas.openxmlformats.org/officeDocument/2006/relationships/hyperlink" Target="https://fr.wikipedia.org/wiki/Norman_Vincent_Peale" TargetMode="External"/><Relationship Id="rId54" Type="http://schemas.openxmlformats.org/officeDocument/2006/relationships/hyperlink" Target="https://fr.wikipedia.org/wiki/%C3%89tats-Unis" TargetMode="External"/><Relationship Id="rId62" Type="http://schemas.openxmlformats.org/officeDocument/2006/relationships/hyperlink" Target="https://fr.wikipedia.org/wiki/Accent_(prononciation)" TargetMode="External"/><Relationship Id="rId70" Type="http://schemas.openxmlformats.org/officeDocument/2006/relationships/hyperlink" Target="https://fr.wikipedia.org/wiki/Bien-%C3%AAtre" TargetMode="External"/><Relationship Id="rId75" Type="http://schemas.openxmlformats.org/officeDocument/2006/relationships/hyperlink" Target="https://fr.wikipedia.org/wiki/M%C3%A9decine_non_conventionnelle" TargetMode="External"/><Relationship Id="rId83" Type="http://schemas.openxmlformats.org/officeDocument/2006/relationships/hyperlink" Target="https://fr.wikipedia.org/wiki/Th%C3%A9rapie_cognitivo-comportementale"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r.wikipedia.org/wiki/Information" TargetMode="External"/><Relationship Id="rId15" Type="http://schemas.microsoft.com/office/2016/09/relationships/commentsIds" Target="commentsIds.xml"/><Relationship Id="rId23" Type="http://schemas.openxmlformats.org/officeDocument/2006/relationships/hyperlink" Target="https://fr.wikipedia.org/wiki/Adaptation_(biologie)" TargetMode="External"/><Relationship Id="rId28" Type="http://schemas.openxmlformats.org/officeDocument/2006/relationships/hyperlink" Target="https://fr.wikipedia.org/wiki/Heuristique_(math%C3%A9matiques)" TargetMode="External"/><Relationship Id="rId36" Type="http://schemas.openxmlformats.org/officeDocument/2006/relationships/hyperlink" Target="https://fr.wikipedia.org/wiki/Prise_de_d%C3%A9cision" TargetMode="External"/><Relationship Id="rId49" Type="http://schemas.openxmlformats.org/officeDocument/2006/relationships/hyperlink" Target="https://fr.wikipedia.org/wiki/Communication_verbale" TargetMode="External"/><Relationship Id="rId57" Type="http://schemas.openxmlformats.org/officeDocument/2006/relationships/hyperlink" Target="https://fr.wikipedia.org/wiki/Locuteur" TargetMode="External"/><Relationship Id="rId10" Type="http://schemas.openxmlformats.org/officeDocument/2006/relationships/hyperlink" Target="https://fr.wikipedia.org/wiki/%C3%89motion" TargetMode="External"/><Relationship Id="rId31" Type="http://schemas.openxmlformats.org/officeDocument/2006/relationships/hyperlink" Target="https://www.rvd-psychologue.com/neurofeedback-eeg-psychologue-clinicienne.html" TargetMode="External"/><Relationship Id="rId44" Type="http://schemas.openxmlformats.org/officeDocument/2006/relationships/hyperlink" Target="https://fr.wikipedia.org/wiki/Loi_de_l%27attraction_(Nouvelle_Pens%C3%A9e)" TargetMode="External"/><Relationship Id="rId52" Type="http://schemas.openxmlformats.org/officeDocument/2006/relationships/hyperlink" Target="https://fr.wikipedia.org/wiki/Coaching" TargetMode="External"/><Relationship Id="rId60" Type="http://schemas.openxmlformats.org/officeDocument/2006/relationships/hyperlink" Target="https://fr.wikipedia.org/wiki/Intonation_prosodique" TargetMode="External"/><Relationship Id="rId65" Type="http://schemas.openxmlformats.org/officeDocument/2006/relationships/hyperlink" Target="https://fr.wikipedia.org/wiki/Tempo" TargetMode="External"/><Relationship Id="rId73" Type="http://schemas.openxmlformats.org/officeDocument/2006/relationships/hyperlink" Target="https://fr.wikipedia.org/wiki/Optimisme" TargetMode="External"/><Relationship Id="rId78" Type="http://schemas.openxmlformats.org/officeDocument/2006/relationships/hyperlink" Target="https://fr.wikipedia.org/wiki/Imposition_des_mains" TargetMode="External"/><Relationship Id="rId81" Type="http://schemas.openxmlformats.org/officeDocument/2006/relationships/hyperlink" Target="https://fr.wikipedia.org/wiki/John_Bowlby" TargetMode="External"/><Relationship Id="rId86" Type="http://schemas.openxmlformats.org/officeDocument/2006/relationships/hyperlink" Target="https://fr.wikipedia.org/wiki/Psychanalys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39233</TotalTime>
  <Pages>1</Pages>
  <Words>9794</Words>
  <Characters>53870</Characters>
  <Application>Microsoft Office Word</Application>
  <DocSecurity>0</DocSecurity>
  <Lines>448</Lines>
  <Paragraphs>127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46</cp:revision>
  <cp:lastPrinted>2022-04-27T09:43:00Z</cp:lastPrinted>
  <dcterms:created xsi:type="dcterms:W3CDTF">2019-07-20T12:45:00Z</dcterms:created>
  <dcterms:modified xsi:type="dcterms:W3CDTF">2022-06-11T18:06:00Z</dcterms:modified>
</cp:coreProperties>
</file>